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732" w14:textId="2C3076ED" w:rsidR="002B3B72" w:rsidRPr="00E83697" w:rsidRDefault="002B3B72" w:rsidP="00E83697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A7C99">
        <w:rPr>
          <w:rFonts w:ascii="Georgia" w:hAnsi="Georgia"/>
          <w:sz w:val="22"/>
          <w:szCs w:val="22"/>
        </w:rPr>
        <w:t xml:space="preserve">Roma, </w:t>
      </w:r>
      <w:r w:rsidR="00AF0465" w:rsidRPr="002A7C99">
        <w:rPr>
          <w:rFonts w:ascii="Georgia" w:hAnsi="Georgia"/>
          <w:sz w:val="22"/>
          <w:szCs w:val="22"/>
        </w:rPr>
        <w:t>21</w:t>
      </w:r>
      <w:r w:rsidR="00AF0465" w:rsidRPr="00E83697">
        <w:rPr>
          <w:rFonts w:ascii="Georgia" w:hAnsi="Georgia"/>
          <w:sz w:val="22"/>
          <w:szCs w:val="22"/>
        </w:rPr>
        <w:t xml:space="preserve"> marzo</w:t>
      </w:r>
      <w:r w:rsidRPr="00E83697">
        <w:rPr>
          <w:rFonts w:ascii="Georgia" w:hAnsi="Georgia"/>
          <w:sz w:val="22"/>
          <w:szCs w:val="22"/>
        </w:rPr>
        <w:t xml:space="preserve"> 2024</w:t>
      </w:r>
    </w:p>
    <w:p w14:paraId="5D55D62F" w14:textId="0DEFA46F" w:rsidR="00E83697" w:rsidRPr="00E83697" w:rsidRDefault="002B3B72" w:rsidP="00E83697">
      <w:pPr>
        <w:shd w:val="clear" w:color="auto" w:fill="FFFFFF"/>
        <w:spacing w:line="280" w:lineRule="exact"/>
        <w:jc w:val="both"/>
        <w:rPr>
          <w:rFonts w:ascii="Georgia" w:hAnsi="Georgia" w:cstheme="minorBidi"/>
          <w:sz w:val="22"/>
          <w:szCs w:val="22"/>
          <w:lang w:eastAsia="en-US"/>
        </w:rPr>
      </w:pPr>
      <w:r w:rsidRPr="00E83697">
        <w:rPr>
          <w:rFonts w:ascii="Georgia" w:hAnsi="Georgia"/>
          <w:b/>
          <w:bCs/>
          <w:smallCaps/>
          <w:sz w:val="22"/>
          <w:szCs w:val="22"/>
        </w:rPr>
        <w:t> </w:t>
      </w:r>
    </w:p>
    <w:p w14:paraId="4106A6E2" w14:textId="387A3525" w:rsidR="00E83697" w:rsidRPr="00E83697" w:rsidRDefault="00E83697" w:rsidP="00E83697">
      <w:pPr>
        <w:spacing w:line="280" w:lineRule="exact"/>
        <w:jc w:val="both"/>
        <w:rPr>
          <w:rFonts w:ascii="Calibri" w:hAnsi="Calibri" w:cs="Calibri"/>
          <w:smallCaps/>
          <w:sz w:val="22"/>
          <w:szCs w:val="22"/>
        </w:rPr>
      </w:pPr>
      <w:r w:rsidRPr="00E83697">
        <w:rPr>
          <w:rFonts w:ascii="Georgia" w:hAnsi="Georgia"/>
          <w:b/>
          <w:bCs/>
          <w:smallCaps/>
          <w:sz w:val="22"/>
          <w:szCs w:val="22"/>
        </w:rPr>
        <w:t xml:space="preserve">Dichiarazione Stampa per premio Academy Leaders </w:t>
      </w:r>
    </w:p>
    <w:p w14:paraId="3D7B24CE" w14:textId="68AD5287" w:rsidR="00E83697" w:rsidRPr="00E83697" w:rsidRDefault="00E83697" w:rsidP="00E83697">
      <w:pPr>
        <w:spacing w:line="280" w:lineRule="exact"/>
        <w:jc w:val="both"/>
        <w:rPr>
          <w:smallCaps/>
          <w:sz w:val="22"/>
          <w:szCs w:val="22"/>
        </w:rPr>
      </w:pPr>
      <w:r w:rsidRPr="00E83697">
        <w:rPr>
          <w:rFonts w:ascii="Georgia" w:hAnsi="Georgia"/>
          <w:smallCaps/>
          <w:sz w:val="22"/>
          <w:szCs w:val="22"/>
        </w:rPr>
        <w:t>  </w:t>
      </w:r>
    </w:p>
    <w:p w14:paraId="67465C1A" w14:textId="77777777" w:rsidR="00213583" w:rsidRPr="00213583" w:rsidRDefault="00213583" w:rsidP="002D6A76">
      <w:pPr>
        <w:spacing w:line="280" w:lineRule="exact"/>
        <w:jc w:val="both"/>
        <w:rPr>
          <w:sz w:val="22"/>
          <w:szCs w:val="22"/>
        </w:rPr>
      </w:pPr>
      <w:r w:rsidRPr="00213583">
        <w:rPr>
          <w:rFonts w:ascii="Georgia" w:hAnsi="Georgia"/>
          <w:sz w:val="22"/>
          <w:szCs w:val="22"/>
        </w:rPr>
        <w:t xml:space="preserve">Marcello Cattani, Presidente di Farmindustria, ha ricevuto oggi dall’Accademia per la Salute e la Ricerca Clinica il premio “Academy Leaders”. </w:t>
      </w:r>
    </w:p>
    <w:p w14:paraId="1E31E1D3" w14:textId="6D54E67E" w:rsidR="00213583" w:rsidRPr="00213583" w:rsidRDefault="00213583" w:rsidP="002D6A76">
      <w:pPr>
        <w:spacing w:line="280" w:lineRule="exact"/>
        <w:jc w:val="both"/>
        <w:rPr>
          <w:sz w:val="22"/>
          <w:szCs w:val="22"/>
        </w:rPr>
      </w:pPr>
      <w:r w:rsidRPr="00213583">
        <w:rPr>
          <w:rFonts w:ascii="Georgia" w:hAnsi="Georgia"/>
          <w:sz w:val="22"/>
          <w:szCs w:val="22"/>
        </w:rPr>
        <w:t xml:space="preserve">“Con il premio ricevuto oggi - afferma </w:t>
      </w:r>
      <w:r w:rsidRPr="00213583">
        <w:rPr>
          <w:rFonts w:ascii="Georgia" w:hAnsi="Georgia"/>
          <w:b/>
          <w:bCs/>
          <w:sz w:val="22"/>
          <w:szCs w:val="22"/>
        </w:rPr>
        <w:t>Marcello Cattani, Presidente Farmindustria</w:t>
      </w:r>
      <w:r w:rsidRPr="00213583">
        <w:rPr>
          <w:rFonts w:ascii="Georgia" w:hAnsi="Georgia"/>
          <w:sz w:val="22"/>
          <w:szCs w:val="22"/>
        </w:rPr>
        <w:t xml:space="preserve"> - è stato acceso un faro su un’industria di eccellenza che vive di innovazione per offrire innovazione. Con me sono stati premiati tutti i lavoratori delle imprese farmaceutiche quotidianamente impegnati a garantire salute ai cittadini. Per questo motivo ringrazio a nome mio e loro gli organizzatori e in particolare Roberto Verna, promotore di questa iniziativa.</w:t>
      </w:r>
    </w:p>
    <w:p w14:paraId="744A9C23" w14:textId="77777777" w:rsidR="002D6A76" w:rsidRDefault="002D6A76" w:rsidP="002D6A76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7A39F61" w14:textId="53B57B5E" w:rsidR="00213583" w:rsidRPr="00213583" w:rsidRDefault="00213583" w:rsidP="002D6A76">
      <w:pPr>
        <w:spacing w:line="280" w:lineRule="exact"/>
        <w:jc w:val="both"/>
        <w:rPr>
          <w:sz w:val="22"/>
          <w:szCs w:val="22"/>
        </w:rPr>
      </w:pPr>
      <w:r w:rsidRPr="00213583">
        <w:rPr>
          <w:rFonts w:ascii="Georgia" w:hAnsi="Georgia"/>
          <w:sz w:val="22"/>
          <w:szCs w:val="22"/>
        </w:rPr>
        <w:t>Proprio l’innovazione deve diventare sempre più la nostra stella polare perché in un mondo di competizione globale bisogna tenere il passo con le altre potenze mondiali.</w:t>
      </w:r>
    </w:p>
    <w:p w14:paraId="4A1CF37A" w14:textId="77777777" w:rsidR="002D6A76" w:rsidRDefault="002D6A76" w:rsidP="002D6A76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1A3F11B7" w14:textId="2B788898" w:rsidR="00213583" w:rsidRDefault="00213583" w:rsidP="002D6A76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213583">
        <w:rPr>
          <w:rFonts w:ascii="Georgia" w:hAnsi="Georgia"/>
          <w:sz w:val="22"/>
          <w:szCs w:val="22"/>
        </w:rPr>
        <w:t xml:space="preserve">L’industria farmaceutica ha tutti i numeri per affrontare la sfida e rendere la Nazione ancor più attrattiva. È infatti una punta di diamante </w:t>
      </w:r>
      <w:r w:rsidRPr="00213583">
        <w:rPr>
          <w:rFonts w:ascii="Georgia" w:hAnsi="Georgia"/>
          <w:i/>
          <w:iCs/>
          <w:sz w:val="22"/>
          <w:szCs w:val="22"/>
        </w:rPr>
        <w:t>hi tech</w:t>
      </w:r>
      <w:r w:rsidRPr="00213583">
        <w:rPr>
          <w:rFonts w:ascii="Georgia" w:hAnsi="Georgia"/>
          <w:sz w:val="22"/>
          <w:szCs w:val="22"/>
        </w:rPr>
        <w:t xml:space="preserve"> in Italia. </w:t>
      </w:r>
    </w:p>
    <w:p w14:paraId="5AA9A1E7" w14:textId="77777777" w:rsidR="002D6A76" w:rsidRPr="00213583" w:rsidRDefault="002D6A76" w:rsidP="002D6A76">
      <w:pPr>
        <w:spacing w:line="280" w:lineRule="exact"/>
        <w:jc w:val="both"/>
        <w:rPr>
          <w:sz w:val="22"/>
          <w:szCs w:val="22"/>
        </w:rPr>
      </w:pPr>
    </w:p>
    <w:p w14:paraId="00974804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 xml:space="preserve">Per la </w:t>
      </w:r>
      <w:r w:rsidRPr="00213583">
        <w:rPr>
          <w:rFonts w:ascii="Georgia" w:eastAsia="Times New Roman" w:hAnsi="Georgia"/>
          <w:b/>
          <w:bCs/>
        </w:rPr>
        <w:t>salute</w:t>
      </w:r>
      <w:r w:rsidRPr="00213583">
        <w:rPr>
          <w:rFonts w:ascii="Georgia" w:eastAsia="Times New Roman" w:hAnsi="Georgia"/>
        </w:rPr>
        <w:t xml:space="preserve"> dei cittadini, perché ricerca nuove cure o migliora quelle esistenti. </w:t>
      </w:r>
    </w:p>
    <w:p w14:paraId="46B26D36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>Per l’</w:t>
      </w:r>
      <w:r w:rsidRPr="00213583">
        <w:rPr>
          <w:rFonts w:ascii="Georgia" w:eastAsia="Times New Roman" w:hAnsi="Georgia"/>
          <w:b/>
          <w:bCs/>
        </w:rPr>
        <w:t>economia</w:t>
      </w:r>
      <w:r w:rsidRPr="00213583">
        <w:rPr>
          <w:rFonts w:ascii="Georgia" w:eastAsia="Times New Roman" w:hAnsi="Georgia"/>
        </w:rPr>
        <w:t xml:space="preserve">, perché ha prodotto, nel 2023, oltre 50 miliardi di euro, per oltre il 90% destinati all’export, confermandosi tra i leader in UE e contribuendo insieme all’indotto al 2% del PIL. </w:t>
      </w:r>
    </w:p>
    <w:p w14:paraId="46148D74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 xml:space="preserve">Per i </w:t>
      </w:r>
      <w:r w:rsidRPr="00213583">
        <w:rPr>
          <w:rFonts w:ascii="Georgia" w:eastAsia="Times New Roman" w:hAnsi="Georgia"/>
          <w:b/>
          <w:bCs/>
        </w:rPr>
        <w:t>territori</w:t>
      </w:r>
      <w:r w:rsidRPr="00213583">
        <w:rPr>
          <w:rFonts w:ascii="Georgia" w:eastAsia="Times New Roman" w:hAnsi="Georgia"/>
        </w:rPr>
        <w:t xml:space="preserve">, perché investe 3,5 miliardi in produzione e R&amp;S, +22% in 5 anni. </w:t>
      </w:r>
    </w:p>
    <w:p w14:paraId="1D838278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>Per l’</w:t>
      </w:r>
      <w:r w:rsidRPr="00213583">
        <w:rPr>
          <w:rFonts w:ascii="Georgia" w:eastAsia="Times New Roman" w:hAnsi="Georgia"/>
          <w:b/>
          <w:bCs/>
        </w:rPr>
        <w:t>occupazione</w:t>
      </w:r>
      <w:r w:rsidRPr="00213583">
        <w:rPr>
          <w:rFonts w:ascii="Georgia" w:eastAsia="Times New Roman" w:hAnsi="Georgia"/>
        </w:rPr>
        <w:t xml:space="preserve">, perché può contare quasi 70.000 addetti altamente qualificati, aumentati del 9% - con un picco del +15% di giovani e donne - negli ultimi 5 anni. </w:t>
      </w:r>
    </w:p>
    <w:p w14:paraId="5930FB93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 xml:space="preserve">Per la </w:t>
      </w:r>
      <w:r w:rsidRPr="00213583">
        <w:rPr>
          <w:rFonts w:ascii="Georgia" w:eastAsia="Times New Roman" w:hAnsi="Georgia"/>
          <w:b/>
          <w:bCs/>
        </w:rPr>
        <w:t>parità di genere</w:t>
      </w:r>
      <w:r w:rsidRPr="00213583">
        <w:rPr>
          <w:rFonts w:ascii="Georgia" w:eastAsia="Times New Roman" w:hAnsi="Georgia"/>
        </w:rPr>
        <w:t xml:space="preserve">, perché nelle nostre imprese già esiste: le donne sono il 44% del totale, il 46% di quadri e dirigenti del totale e il 53% nella R&amp;S. </w:t>
      </w:r>
    </w:p>
    <w:p w14:paraId="47302944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 xml:space="preserve">Per la </w:t>
      </w:r>
      <w:r w:rsidRPr="00213583">
        <w:rPr>
          <w:rFonts w:ascii="Georgia" w:eastAsia="Times New Roman" w:hAnsi="Georgia"/>
          <w:b/>
          <w:bCs/>
        </w:rPr>
        <w:t>formazione</w:t>
      </w:r>
      <w:r w:rsidRPr="00213583">
        <w:rPr>
          <w:rFonts w:ascii="Georgia" w:eastAsia="Times New Roman" w:hAnsi="Georgia"/>
        </w:rPr>
        <w:t xml:space="preserve">, perché crede con convinzione nella formazione dei giovani di scuole secondarie, ITS, università per offrire loro le competenze più adatte ai nuovi profili. </w:t>
      </w:r>
    </w:p>
    <w:p w14:paraId="1DAC0101" w14:textId="77777777" w:rsidR="00213583" w:rsidRPr="00213583" w:rsidRDefault="00213583" w:rsidP="002D6A76">
      <w:pPr>
        <w:pStyle w:val="Paragrafoelenco"/>
        <w:numPr>
          <w:ilvl w:val="0"/>
          <w:numId w:val="26"/>
        </w:numPr>
        <w:spacing w:line="280" w:lineRule="exact"/>
        <w:ind w:left="426"/>
        <w:jc w:val="both"/>
        <w:rPr>
          <w:rFonts w:eastAsia="Times New Roman"/>
        </w:rPr>
      </w:pPr>
      <w:r w:rsidRPr="00213583">
        <w:rPr>
          <w:rFonts w:ascii="Georgia" w:eastAsia="Times New Roman" w:hAnsi="Georgia"/>
        </w:rPr>
        <w:t xml:space="preserve">Per il </w:t>
      </w:r>
      <w:r w:rsidRPr="00213583">
        <w:rPr>
          <w:rFonts w:ascii="Georgia" w:eastAsia="Times New Roman" w:hAnsi="Georgia"/>
          <w:b/>
          <w:bCs/>
        </w:rPr>
        <w:t>welfare</w:t>
      </w:r>
      <w:r w:rsidRPr="00213583">
        <w:rPr>
          <w:rFonts w:ascii="Georgia" w:eastAsia="Times New Roman" w:hAnsi="Georgia"/>
        </w:rPr>
        <w:t>, perché mette in campo una serie di misure per conciliazione vita-lavoro – e molto altro – dei propri dipendenti.”</w:t>
      </w:r>
    </w:p>
    <w:p w14:paraId="6AAF3B08" w14:textId="77777777" w:rsidR="00213583" w:rsidRPr="00213583" w:rsidRDefault="00213583" w:rsidP="002D6A76">
      <w:pPr>
        <w:spacing w:line="280" w:lineRule="exact"/>
        <w:jc w:val="both"/>
        <w:rPr>
          <w:rFonts w:eastAsiaTheme="minorHAnsi"/>
          <w:sz w:val="22"/>
          <w:szCs w:val="22"/>
        </w:rPr>
      </w:pPr>
      <w:r w:rsidRPr="00213583">
        <w:rPr>
          <w:rFonts w:ascii="Georgia" w:hAnsi="Georgia"/>
          <w:sz w:val="22"/>
          <w:szCs w:val="22"/>
        </w:rPr>
        <w:t> </w:t>
      </w:r>
    </w:p>
    <w:p w14:paraId="43895162" w14:textId="778238BA" w:rsidR="009273F6" w:rsidRPr="00213583" w:rsidRDefault="00213583" w:rsidP="002D6A76">
      <w:pPr>
        <w:spacing w:line="280" w:lineRule="exact"/>
        <w:jc w:val="both"/>
        <w:rPr>
          <w:sz w:val="22"/>
          <w:szCs w:val="22"/>
        </w:rPr>
      </w:pPr>
      <w:r w:rsidRPr="00213583">
        <w:rPr>
          <w:rFonts w:ascii="Georgia" w:hAnsi="Georgia"/>
          <w:sz w:val="22"/>
          <w:szCs w:val="22"/>
        </w:rPr>
        <w:t>Il premio, alla prima edizione, è stato conferito a persone che si sono distinte nei campi della Scienza, della Società, della Salute, dello Sport, della Cultura e dello Spettacolo, innovando e generando nuove prospettive future. La cerimonia di consegna che si è svolta oggi presso l’Università Guglielmo Marconi di Roma – è stata aperta da Marco Abate, Magnifico Rettore, e da Alesso Acomanni, Presidente del Consiglio di Amministrazione dell’Università. Roberto Verna, Presidente dell’Accademia per la Salute e la Ricerca Clinica, ha presentato le motivazioni e consegnato i premi insieme agli Amministratori di Accademia, Marcella Marletta, Direttore Generale Settore Salute e Daniela Maria Capuano, Direttore Generale Settore Comunicazione ed Editoria, Studi e Ricerche.</w:t>
      </w:r>
    </w:p>
    <w:sectPr w:rsidR="009273F6" w:rsidRPr="00213583" w:rsidSect="006E6F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D16D" w14:textId="77777777" w:rsidR="006E6F95" w:rsidRDefault="006E6F95">
      <w:r>
        <w:separator/>
      </w:r>
    </w:p>
  </w:endnote>
  <w:endnote w:type="continuationSeparator" w:id="0">
    <w:p w14:paraId="2D61AA50" w14:textId="77777777" w:rsidR="006E6F95" w:rsidRDefault="006E6F95">
      <w:r>
        <w:continuationSeparator/>
      </w:r>
    </w:p>
  </w:endnote>
  <w:endnote w:type="continuationNotice" w:id="1">
    <w:p w14:paraId="344F316B" w14:textId="77777777" w:rsidR="006E6F95" w:rsidRDefault="006E6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C1A5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6F9788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CC0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1ADA5B2D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C2BA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39B3" w14:textId="77777777" w:rsidR="006E6F95" w:rsidRDefault="006E6F95">
      <w:r>
        <w:separator/>
      </w:r>
    </w:p>
  </w:footnote>
  <w:footnote w:type="continuationSeparator" w:id="0">
    <w:p w14:paraId="046EC55B" w14:textId="77777777" w:rsidR="006E6F95" w:rsidRDefault="006E6F95">
      <w:r>
        <w:continuationSeparator/>
      </w:r>
    </w:p>
  </w:footnote>
  <w:footnote w:type="continuationNotice" w:id="1">
    <w:p w14:paraId="1C196AD6" w14:textId="77777777" w:rsidR="006E6F95" w:rsidRDefault="006E6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B0D" w14:textId="46E80047" w:rsidR="00426E03" w:rsidRDefault="0054372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EE3B0" wp14:editId="602D5A24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201657120" name="Immagine 120165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AB2" w14:textId="2626FB4B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543722">
      <w:rPr>
        <w:noProof/>
      </w:rPr>
      <w:drawing>
        <wp:inline distT="0" distB="0" distL="0" distR="0" wp14:anchorId="7B01A3CF" wp14:editId="0C25EDF8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3439FC"/>
    <w:multiLevelType w:val="multilevel"/>
    <w:tmpl w:val="8BDC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0CDD"/>
    <w:multiLevelType w:val="hybridMultilevel"/>
    <w:tmpl w:val="678E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019D"/>
    <w:multiLevelType w:val="multilevel"/>
    <w:tmpl w:val="3708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69A"/>
    <w:multiLevelType w:val="multilevel"/>
    <w:tmpl w:val="69B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9E2"/>
    <w:multiLevelType w:val="hybridMultilevel"/>
    <w:tmpl w:val="49B06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B56AF"/>
    <w:multiLevelType w:val="multilevel"/>
    <w:tmpl w:val="7D1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02D98"/>
    <w:multiLevelType w:val="multilevel"/>
    <w:tmpl w:val="0BA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03E8"/>
    <w:multiLevelType w:val="hybridMultilevel"/>
    <w:tmpl w:val="1F7C2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8A8"/>
    <w:multiLevelType w:val="multilevel"/>
    <w:tmpl w:val="806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10D57"/>
    <w:multiLevelType w:val="hybridMultilevel"/>
    <w:tmpl w:val="C388BE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56765"/>
    <w:multiLevelType w:val="hybridMultilevel"/>
    <w:tmpl w:val="98848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61AC5"/>
    <w:multiLevelType w:val="hybridMultilevel"/>
    <w:tmpl w:val="7D7C9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815955">
    <w:abstractNumId w:val="12"/>
  </w:num>
  <w:num w:numId="2" w16cid:durableId="1118600938">
    <w:abstractNumId w:val="0"/>
  </w:num>
  <w:num w:numId="3" w16cid:durableId="666052322">
    <w:abstractNumId w:val="3"/>
  </w:num>
  <w:num w:numId="4" w16cid:durableId="1676111700">
    <w:abstractNumId w:val="21"/>
  </w:num>
  <w:num w:numId="5" w16cid:durableId="759835889">
    <w:abstractNumId w:val="7"/>
  </w:num>
  <w:num w:numId="6" w16cid:durableId="14981083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1634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765513">
    <w:abstractNumId w:val="8"/>
  </w:num>
  <w:num w:numId="9" w16cid:durableId="1375350219">
    <w:abstractNumId w:val="15"/>
  </w:num>
  <w:num w:numId="10" w16cid:durableId="320820056">
    <w:abstractNumId w:val="23"/>
  </w:num>
  <w:num w:numId="11" w16cid:durableId="347414700">
    <w:abstractNumId w:val="2"/>
  </w:num>
  <w:num w:numId="12" w16cid:durableId="750128815">
    <w:abstractNumId w:val="13"/>
  </w:num>
  <w:num w:numId="13" w16cid:durableId="17125469">
    <w:abstractNumId w:val="17"/>
  </w:num>
  <w:num w:numId="14" w16cid:durableId="935793231">
    <w:abstractNumId w:val="20"/>
  </w:num>
  <w:num w:numId="15" w16cid:durableId="569193774">
    <w:abstractNumId w:val="4"/>
  </w:num>
  <w:num w:numId="16" w16cid:durableId="1462576721">
    <w:abstractNumId w:val="24"/>
  </w:num>
  <w:num w:numId="17" w16cid:durableId="599218511">
    <w:abstractNumId w:val="11"/>
  </w:num>
  <w:num w:numId="18" w16cid:durableId="1966884818">
    <w:abstractNumId w:val="19"/>
  </w:num>
  <w:num w:numId="19" w16cid:durableId="1801266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3662838">
    <w:abstractNumId w:val="10"/>
  </w:num>
  <w:num w:numId="21" w16cid:durableId="1654992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674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7168818">
    <w:abstractNumId w:val="18"/>
  </w:num>
  <w:num w:numId="24" w16cid:durableId="1206022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104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73951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17B2E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08BC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7F09"/>
    <w:rsid w:val="002015D4"/>
    <w:rsid w:val="0020350D"/>
    <w:rsid w:val="0020515D"/>
    <w:rsid w:val="002101F1"/>
    <w:rsid w:val="00210ACD"/>
    <w:rsid w:val="00213583"/>
    <w:rsid w:val="00214B5F"/>
    <w:rsid w:val="00216FB7"/>
    <w:rsid w:val="00220A94"/>
    <w:rsid w:val="00220E21"/>
    <w:rsid w:val="00241881"/>
    <w:rsid w:val="00245C27"/>
    <w:rsid w:val="00246453"/>
    <w:rsid w:val="002476B8"/>
    <w:rsid w:val="00255BF4"/>
    <w:rsid w:val="00262D79"/>
    <w:rsid w:val="002638DF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A7C99"/>
    <w:rsid w:val="002B3B72"/>
    <w:rsid w:val="002C735A"/>
    <w:rsid w:val="002D53A6"/>
    <w:rsid w:val="002D6A76"/>
    <w:rsid w:val="002E1885"/>
    <w:rsid w:val="002E1AF6"/>
    <w:rsid w:val="002E2191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2908"/>
    <w:rsid w:val="003C43EB"/>
    <w:rsid w:val="003C6FF1"/>
    <w:rsid w:val="003D113C"/>
    <w:rsid w:val="003D257D"/>
    <w:rsid w:val="003D4E21"/>
    <w:rsid w:val="003E24CC"/>
    <w:rsid w:val="003E514A"/>
    <w:rsid w:val="003F4D3D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E27C3"/>
    <w:rsid w:val="004E5E7D"/>
    <w:rsid w:val="004F1884"/>
    <w:rsid w:val="004F3BBF"/>
    <w:rsid w:val="004F534F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3722"/>
    <w:rsid w:val="0054623B"/>
    <w:rsid w:val="0054675A"/>
    <w:rsid w:val="00551A85"/>
    <w:rsid w:val="0055335A"/>
    <w:rsid w:val="00555ED9"/>
    <w:rsid w:val="00557C3A"/>
    <w:rsid w:val="0056007D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F02FB"/>
    <w:rsid w:val="005F15DD"/>
    <w:rsid w:val="005F2977"/>
    <w:rsid w:val="005F4585"/>
    <w:rsid w:val="005F4A99"/>
    <w:rsid w:val="00601D86"/>
    <w:rsid w:val="00603BA8"/>
    <w:rsid w:val="006043CE"/>
    <w:rsid w:val="00611646"/>
    <w:rsid w:val="00611D4E"/>
    <w:rsid w:val="006127BC"/>
    <w:rsid w:val="00623617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E6F95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203B"/>
    <w:rsid w:val="008A40D5"/>
    <w:rsid w:val="008A5E35"/>
    <w:rsid w:val="008A64FE"/>
    <w:rsid w:val="008A6E19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6FEC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01CB"/>
    <w:rsid w:val="009E7D0C"/>
    <w:rsid w:val="009F1783"/>
    <w:rsid w:val="009F2045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4F8B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19F9"/>
    <w:rsid w:val="00A62959"/>
    <w:rsid w:val="00A63C13"/>
    <w:rsid w:val="00A65A9D"/>
    <w:rsid w:val="00A67FF8"/>
    <w:rsid w:val="00A73E40"/>
    <w:rsid w:val="00A91912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0465"/>
    <w:rsid w:val="00AF2901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45C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17EFB"/>
    <w:rsid w:val="00C237A8"/>
    <w:rsid w:val="00C23F08"/>
    <w:rsid w:val="00C241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B53D2"/>
    <w:rsid w:val="00CB7EB1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019AE"/>
    <w:rsid w:val="00D258FA"/>
    <w:rsid w:val="00D33AE5"/>
    <w:rsid w:val="00D44ECE"/>
    <w:rsid w:val="00D4629B"/>
    <w:rsid w:val="00D56CF1"/>
    <w:rsid w:val="00D56E0A"/>
    <w:rsid w:val="00D61AF1"/>
    <w:rsid w:val="00D62E1E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83697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C57BE"/>
    <w:rsid w:val="00ED2080"/>
    <w:rsid w:val="00ED2DB3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156F"/>
    <w:rsid w:val="00F03EA0"/>
    <w:rsid w:val="00F074EE"/>
    <w:rsid w:val="00F10BF1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71A1B"/>
    <w:rsid w:val="00F7315C"/>
    <w:rsid w:val="00F7491D"/>
    <w:rsid w:val="00F753D2"/>
    <w:rsid w:val="00F774AD"/>
    <w:rsid w:val="00F80940"/>
    <w:rsid w:val="00F8097D"/>
    <w:rsid w:val="00F838CD"/>
    <w:rsid w:val="00F86558"/>
    <w:rsid w:val="00F8785B"/>
    <w:rsid w:val="00F941D6"/>
    <w:rsid w:val="00F942D1"/>
    <w:rsid w:val="00F975D2"/>
    <w:rsid w:val="00F9788A"/>
    <w:rsid w:val="00FA360E"/>
    <w:rsid w:val="00FA7F97"/>
    <w:rsid w:val="00FB379E"/>
    <w:rsid w:val="00FC0256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ADFAA"/>
  <w15:chartTrackingRefBased/>
  <w15:docId w15:val="{5B15067A-3622-42C3-9044-E76D442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  <w:style w:type="paragraph" w:customStyle="1" w:styleId="xmsonormal0">
    <w:name w:val="xmsonormal"/>
    <w:basedOn w:val="Normale"/>
    <w:rsid w:val="00CB7EB1"/>
    <w:rPr>
      <w:rFonts w:eastAsia="Calibri"/>
      <w:szCs w:val="24"/>
    </w:rPr>
  </w:style>
  <w:style w:type="paragraph" w:styleId="Paragrafoelenco">
    <w:name w:val="List Paragraph"/>
    <w:basedOn w:val="Normale"/>
    <w:uiPriority w:val="34"/>
    <w:qFormat/>
    <w:rsid w:val="002A7C9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8" ma:contentTypeDescription="Creare un nuovo documento." ma:contentTypeScope="" ma:versionID="d9cae232e5fcdf68b3a5546168504367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f48dd1cd74612dd0392d75346ebe244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ADF67-C4A2-44D9-87DD-BDB4A814CDE5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2.xml><?xml version="1.0" encoding="utf-8"?>
<ds:datastoreItem xmlns:ds="http://schemas.openxmlformats.org/officeDocument/2006/customXml" ds:itemID="{5BAC5100-D70D-4F2A-8A6F-0E996EAD10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B7124-5B11-4990-BA57-400C8B905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CC6D5-2B7F-44BE-98DA-0A8080B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24</cp:revision>
  <cp:lastPrinted>2024-02-28T10:34:00Z</cp:lastPrinted>
  <dcterms:created xsi:type="dcterms:W3CDTF">2024-02-06T17:57:00Z</dcterms:created>
  <dcterms:modified xsi:type="dcterms:W3CDTF">2024-03-19T13:39:00Z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