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0A0" w:firstRow="1" w:lastRow="0" w:firstColumn="1" w:lastColumn="0" w:noHBand="0" w:noVBand="0"/>
      </w:tblPr>
      <w:tblGrid>
        <w:gridCol w:w="5067"/>
        <w:gridCol w:w="3720"/>
      </w:tblGrid>
      <w:tr w:rsidR="00670FF4" w:rsidRPr="000A439C" w14:paraId="368C084B" w14:textId="77777777" w:rsidTr="0084250C">
        <w:tc>
          <w:tcPr>
            <w:tcW w:w="5067" w:type="dxa"/>
          </w:tcPr>
          <w:p w14:paraId="368C0849" w14:textId="77777777" w:rsidR="00670FF4" w:rsidRPr="000A439C" w:rsidRDefault="00670FF4" w:rsidP="0084250C">
            <w:pPr>
              <w:spacing w:line="280" w:lineRule="exact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720" w:type="dxa"/>
          </w:tcPr>
          <w:p w14:paraId="368C084A" w14:textId="77777777" w:rsidR="00670FF4" w:rsidRPr="000A439C" w:rsidRDefault="00670FF4" w:rsidP="0084250C">
            <w:pPr>
              <w:spacing w:line="280" w:lineRule="exact"/>
              <w:rPr>
                <w:rFonts w:ascii="Georgia" w:hAnsi="Georgia"/>
                <w:sz w:val="22"/>
                <w:szCs w:val="22"/>
              </w:rPr>
            </w:pPr>
          </w:p>
        </w:tc>
      </w:tr>
    </w:tbl>
    <w:p w14:paraId="2267B842" w14:textId="77777777" w:rsidR="0084250C" w:rsidRDefault="0084250C" w:rsidP="0084250C">
      <w:pPr>
        <w:spacing w:line="280" w:lineRule="exact"/>
      </w:pPr>
      <w:r>
        <w:rPr>
          <w:rFonts w:ascii="Georgia" w:hAnsi="Georgia"/>
          <w:b/>
          <w:bCs/>
          <w:smallCaps/>
          <w:sz w:val="22"/>
          <w:szCs w:val="22"/>
        </w:rPr>
        <w:t>Comunicato Stampa</w:t>
      </w:r>
    </w:p>
    <w:p w14:paraId="00147513" w14:textId="77777777" w:rsidR="0084250C" w:rsidRDefault="0084250C" w:rsidP="0084250C">
      <w:pPr>
        <w:spacing w:line="280" w:lineRule="exact"/>
      </w:pPr>
      <w:r>
        <w:rPr>
          <w:rFonts w:ascii="Georgia" w:hAnsi="Georgia"/>
        </w:rPr>
        <w:t> </w:t>
      </w:r>
    </w:p>
    <w:p w14:paraId="2BDC1D1D" w14:textId="77777777" w:rsidR="0084250C" w:rsidRDefault="0084250C" w:rsidP="0084250C">
      <w:pPr>
        <w:spacing w:line="280" w:lineRule="exact"/>
      </w:pPr>
      <w:r>
        <w:rPr>
          <w:rFonts w:ascii="Georgia" w:hAnsi="Georgia"/>
          <w:sz w:val="22"/>
          <w:szCs w:val="22"/>
        </w:rPr>
        <w:t>Roma, 18 giugno 2021</w:t>
      </w:r>
    </w:p>
    <w:p w14:paraId="3655B8C1" w14:textId="77777777" w:rsidR="0084250C" w:rsidRDefault="0084250C" w:rsidP="0084250C">
      <w:pPr>
        <w:spacing w:line="280" w:lineRule="exact"/>
        <w:jc w:val="both"/>
      </w:pPr>
      <w:r>
        <w:rPr>
          <w:rFonts w:ascii="Georgia" w:hAnsi="Georgia"/>
          <w:b/>
          <w:bCs/>
          <w:smallCaps/>
          <w:sz w:val="22"/>
          <w:szCs w:val="22"/>
        </w:rPr>
        <w:t> </w:t>
      </w:r>
    </w:p>
    <w:p w14:paraId="119D95B7" w14:textId="77777777" w:rsidR="0084250C" w:rsidRDefault="0084250C" w:rsidP="0084250C">
      <w:pPr>
        <w:spacing w:line="280" w:lineRule="exact"/>
        <w:jc w:val="both"/>
      </w:pPr>
      <w:r>
        <w:rPr>
          <w:rFonts w:ascii="Georgia" w:hAnsi="Georgia"/>
          <w:b/>
          <w:bCs/>
          <w:smallCaps/>
          <w:sz w:val="22"/>
          <w:szCs w:val="22"/>
        </w:rPr>
        <w:t> </w:t>
      </w:r>
    </w:p>
    <w:p w14:paraId="65853989" w14:textId="77777777" w:rsidR="0084250C" w:rsidRDefault="0084250C" w:rsidP="0084250C">
      <w:pPr>
        <w:spacing w:line="280" w:lineRule="exact"/>
        <w:jc w:val="both"/>
      </w:pPr>
      <w:r>
        <w:rPr>
          <w:rFonts w:ascii="Georgia" w:hAnsi="Georgia"/>
          <w:b/>
          <w:bCs/>
          <w:smallCaps/>
          <w:sz w:val="22"/>
          <w:szCs w:val="22"/>
        </w:rPr>
        <w:t>Giorgio Bruno confermato alla Presidenza del Gruppo CDMO-Specialisti della manifattura farmaceutica di Farmindustria per il prossimo biennio (2021-2023)</w:t>
      </w:r>
    </w:p>
    <w:p w14:paraId="42FD357B" w14:textId="77777777" w:rsidR="0084250C" w:rsidRDefault="0084250C" w:rsidP="0084250C">
      <w:pPr>
        <w:spacing w:line="280" w:lineRule="exact"/>
        <w:jc w:val="both"/>
      </w:pPr>
      <w:r>
        <w:rPr>
          <w:rFonts w:ascii="Georgia" w:hAnsi="Georgia"/>
          <w:sz w:val="22"/>
          <w:szCs w:val="22"/>
        </w:rPr>
        <w:t> </w:t>
      </w:r>
    </w:p>
    <w:p w14:paraId="06F97B11" w14:textId="5BAA81E2" w:rsidR="0084250C" w:rsidRDefault="0084250C" w:rsidP="0084250C">
      <w:pPr>
        <w:spacing w:line="280" w:lineRule="exact"/>
        <w:jc w:val="both"/>
      </w:pPr>
      <w:r>
        <w:rPr>
          <w:rFonts w:ascii="Georgia" w:hAnsi="Georgia"/>
          <w:b/>
          <w:bCs/>
          <w:sz w:val="22"/>
          <w:szCs w:val="22"/>
        </w:rPr>
        <w:t>Giorgio Bruno</w:t>
      </w:r>
      <w:r>
        <w:rPr>
          <w:rFonts w:ascii="Georgia" w:hAnsi="Georgia"/>
          <w:sz w:val="22"/>
          <w:szCs w:val="22"/>
        </w:rPr>
        <w:t xml:space="preserve"> è stato confermato alla </w:t>
      </w:r>
      <w:r>
        <w:rPr>
          <w:rFonts w:ascii="Georgia" w:hAnsi="Georgia"/>
          <w:b/>
          <w:bCs/>
          <w:sz w:val="22"/>
          <w:szCs w:val="22"/>
        </w:rPr>
        <w:t xml:space="preserve">Presidenza del Gruppo CDMO-Specialisti della manifattura farmaceutica di Farmindustria </w:t>
      </w:r>
      <w:r>
        <w:rPr>
          <w:rFonts w:ascii="Georgia" w:hAnsi="Georgia"/>
          <w:sz w:val="22"/>
          <w:szCs w:val="22"/>
        </w:rPr>
        <w:t>per il biennio 2021-2023.</w:t>
      </w:r>
      <w:r>
        <w:rPr>
          <w:rFonts w:ascii="Georgia" w:hAnsi="Georgia"/>
          <w:color w:val="0C2577"/>
          <w:sz w:val="22"/>
          <w:szCs w:val="22"/>
        </w:rPr>
        <w:t xml:space="preserve"> </w:t>
      </w:r>
      <w:r>
        <w:rPr>
          <w:rFonts w:ascii="Georgia" w:hAnsi="Georgia"/>
          <w:sz w:val="22"/>
          <w:szCs w:val="22"/>
        </w:rPr>
        <w:t>È il quarto mandato alla guida del Gruppo che riunisce le imprese farmaceutiche specializzate nella produzione, controllo e sviluppo di farmaci, effettuati su commissione delle aziende titolari dell’autorizzazione all’immissione in commercio.</w:t>
      </w:r>
    </w:p>
    <w:p w14:paraId="2BF2E450" w14:textId="77777777" w:rsidR="0084250C" w:rsidRDefault="0084250C" w:rsidP="0084250C">
      <w:pPr>
        <w:spacing w:line="280" w:lineRule="exact"/>
        <w:jc w:val="both"/>
      </w:pPr>
      <w:r>
        <w:rPr>
          <w:rFonts w:ascii="Georgia" w:hAnsi="Georgia"/>
          <w:sz w:val="22"/>
          <w:szCs w:val="22"/>
        </w:rPr>
        <w:t>  </w:t>
      </w:r>
    </w:p>
    <w:p w14:paraId="202DA030" w14:textId="425699CF" w:rsidR="0084250C" w:rsidRDefault="0084250C" w:rsidP="0084250C">
      <w:pPr>
        <w:spacing w:line="280" w:lineRule="exact"/>
        <w:jc w:val="both"/>
      </w:pPr>
      <w:r>
        <w:rPr>
          <w:rFonts w:ascii="Georgia" w:hAnsi="Georgia"/>
          <w:sz w:val="22"/>
          <w:szCs w:val="22"/>
        </w:rPr>
        <w:t xml:space="preserve">“Siamo un modello di eccellenza in un settore di punta come il farmaceutico”, afferma </w:t>
      </w:r>
      <w:r>
        <w:rPr>
          <w:rFonts w:ascii="Georgia" w:hAnsi="Georgia"/>
          <w:b/>
          <w:bCs/>
          <w:sz w:val="22"/>
          <w:szCs w:val="22"/>
        </w:rPr>
        <w:t>Giorgio Bruno</w:t>
      </w:r>
      <w:r>
        <w:rPr>
          <w:rFonts w:ascii="Georgia" w:hAnsi="Georgia"/>
          <w:sz w:val="22"/>
          <w:szCs w:val="22"/>
        </w:rPr>
        <w:t>. “Il CDMO (</w:t>
      </w:r>
      <w:proofErr w:type="spellStart"/>
      <w:r>
        <w:rPr>
          <w:rFonts w:ascii="Georgia" w:hAnsi="Georgia"/>
          <w:i/>
          <w:iCs/>
          <w:sz w:val="22"/>
          <w:szCs w:val="22"/>
        </w:rPr>
        <w:t>Contract</w:t>
      </w:r>
      <w:proofErr w:type="spellEnd"/>
      <w:r>
        <w:rPr>
          <w:rFonts w:ascii="Georgia" w:hAnsi="Georgia"/>
          <w:i/>
          <w:iCs/>
          <w:sz w:val="22"/>
          <w:szCs w:val="22"/>
        </w:rPr>
        <w:t xml:space="preserve"> </w:t>
      </w:r>
      <w:proofErr w:type="spellStart"/>
      <w:r>
        <w:rPr>
          <w:rFonts w:ascii="Georgia" w:hAnsi="Georgia"/>
          <w:i/>
          <w:iCs/>
          <w:sz w:val="22"/>
          <w:szCs w:val="22"/>
        </w:rPr>
        <w:t>development</w:t>
      </w:r>
      <w:proofErr w:type="spellEnd"/>
      <w:r>
        <w:rPr>
          <w:rFonts w:ascii="Georgia" w:hAnsi="Georgia"/>
          <w:i/>
          <w:iCs/>
          <w:sz w:val="22"/>
          <w:szCs w:val="22"/>
        </w:rPr>
        <w:t xml:space="preserve"> and manufacturing </w:t>
      </w:r>
      <w:proofErr w:type="spellStart"/>
      <w:r>
        <w:rPr>
          <w:rFonts w:ascii="Georgia" w:hAnsi="Georgia"/>
          <w:i/>
          <w:iCs/>
          <w:sz w:val="22"/>
          <w:szCs w:val="22"/>
        </w:rPr>
        <w:t>organization</w:t>
      </w:r>
      <w:proofErr w:type="spellEnd"/>
      <w:r>
        <w:rPr>
          <w:rFonts w:ascii="Georgia" w:hAnsi="Georgia"/>
          <w:sz w:val="22"/>
          <w:szCs w:val="22"/>
        </w:rPr>
        <w:t xml:space="preserve">) </w:t>
      </w:r>
      <w:r>
        <w:rPr>
          <w:rFonts w:ascii="Georgia" w:hAnsi="Georgia"/>
          <w:i/>
          <w:iCs/>
          <w:sz w:val="22"/>
          <w:szCs w:val="22"/>
        </w:rPr>
        <w:t xml:space="preserve">made in </w:t>
      </w:r>
      <w:proofErr w:type="spellStart"/>
      <w:r>
        <w:rPr>
          <w:rFonts w:ascii="Georgia" w:hAnsi="Georgia"/>
          <w:i/>
          <w:iCs/>
          <w:sz w:val="22"/>
          <w:szCs w:val="22"/>
        </w:rPr>
        <w:t>Italy</w:t>
      </w:r>
      <w:proofErr w:type="spellEnd"/>
      <w:r>
        <w:rPr>
          <w:rFonts w:ascii="Georgia" w:hAnsi="Georgia"/>
          <w:sz w:val="22"/>
          <w:szCs w:val="22"/>
        </w:rPr>
        <w:t xml:space="preserve"> continua a rimanere primo in UE per valore della produzione, con 2,3 miliardi di euro, davanti a Germania (</w:t>
      </w:r>
      <w:r>
        <w:rPr>
          <w:rFonts w:ascii="Georgia" w:hAnsi="Georgia"/>
          <w:sz w:val="22"/>
          <w:szCs w:val="22"/>
          <w:lang w:eastAsia="en-US"/>
        </w:rPr>
        <w:t xml:space="preserve">€ </w:t>
      </w:r>
      <w:r>
        <w:rPr>
          <w:rFonts w:ascii="Georgia" w:hAnsi="Georgia"/>
          <w:sz w:val="22"/>
          <w:szCs w:val="22"/>
        </w:rPr>
        <w:t>2,1 miliardi) e Francia (</w:t>
      </w:r>
      <w:r>
        <w:rPr>
          <w:rFonts w:ascii="Georgia" w:hAnsi="Georgia"/>
          <w:sz w:val="22"/>
          <w:szCs w:val="22"/>
          <w:lang w:eastAsia="en-US"/>
        </w:rPr>
        <w:t xml:space="preserve">€ </w:t>
      </w:r>
      <w:r>
        <w:rPr>
          <w:rFonts w:ascii="Georgia" w:hAnsi="Georgia"/>
          <w:sz w:val="22"/>
          <w:szCs w:val="22"/>
        </w:rPr>
        <w:t>1,9 miliardi) E rappresenta una componente importante per continuare a mettere a disposizione farmaci, anche in momenti complessi come quello che stiamo vivendo.</w:t>
      </w:r>
    </w:p>
    <w:p w14:paraId="3CE020E1" w14:textId="126E7F96" w:rsidR="0084250C" w:rsidRDefault="0084250C" w:rsidP="0084250C">
      <w:pPr>
        <w:spacing w:line="280" w:lineRule="exact"/>
        <w:jc w:val="both"/>
      </w:pPr>
      <w:r>
        <w:rPr>
          <w:rFonts w:ascii="Georgia" w:hAnsi="Georgia"/>
          <w:sz w:val="22"/>
          <w:szCs w:val="22"/>
        </w:rPr>
        <w:t> </w:t>
      </w:r>
      <w:r>
        <w:rPr>
          <w:rFonts w:ascii="Georgia" w:hAnsi="Georgia"/>
          <w:color w:val="0C2577"/>
          <w:sz w:val="22"/>
          <w:szCs w:val="22"/>
        </w:rPr>
        <w:t> </w:t>
      </w:r>
    </w:p>
    <w:p w14:paraId="7D5A3D1D" w14:textId="77777777" w:rsidR="0084250C" w:rsidRDefault="0084250C" w:rsidP="0084250C">
      <w:pPr>
        <w:spacing w:line="280" w:lineRule="exact"/>
        <w:jc w:val="both"/>
      </w:pPr>
      <w:r>
        <w:rPr>
          <w:rFonts w:ascii="Georgia" w:hAnsi="Georgia"/>
          <w:sz w:val="22"/>
          <w:szCs w:val="22"/>
        </w:rPr>
        <w:t>Grazie a risorse umane altamente specializzate, ad un elevato know-how dei prodotti e dei processi e a tecnologie all’avanguardia, le aziende del nostro gruppo si caratterizzano per un’indiscussa qualità delle produzioni. Imprese che - tra l’altro - sono in prima linea in alcune fasi produttive dei vaccini contro il Covid-19, e nella produzione di trattamenti utilizzabili nei pazienti COVID-19 (dagli innovativi anticorpi monoclonali, alle terapie consolidate, quali corticosteroidi ed eparine)</w:t>
      </w:r>
      <w:r>
        <w:rPr>
          <w:rFonts w:ascii="Georgia" w:hAnsi="Georgia"/>
          <w:color w:val="0C2577"/>
          <w:sz w:val="22"/>
          <w:szCs w:val="22"/>
        </w:rPr>
        <w:t>.</w:t>
      </w:r>
    </w:p>
    <w:p w14:paraId="09E77886" w14:textId="77777777" w:rsidR="0084250C" w:rsidRDefault="0084250C" w:rsidP="0084250C">
      <w:pPr>
        <w:spacing w:line="280" w:lineRule="exact"/>
        <w:jc w:val="both"/>
      </w:pPr>
      <w:r>
        <w:rPr>
          <w:rFonts w:ascii="Georgia" w:hAnsi="Georgia"/>
          <w:sz w:val="22"/>
          <w:szCs w:val="22"/>
        </w:rPr>
        <w:t> </w:t>
      </w:r>
    </w:p>
    <w:p w14:paraId="1007713E" w14:textId="77777777" w:rsidR="0084250C" w:rsidRDefault="0084250C" w:rsidP="0084250C">
      <w:pPr>
        <w:spacing w:line="280" w:lineRule="exact"/>
        <w:jc w:val="both"/>
      </w:pPr>
      <w:r>
        <w:rPr>
          <w:rFonts w:ascii="Georgia" w:hAnsi="Georgia"/>
          <w:sz w:val="22"/>
          <w:szCs w:val="22"/>
        </w:rPr>
        <w:t xml:space="preserve">La riconferma alla Presidenza del Gruppo CDMO è per me un onore – conclude </w:t>
      </w:r>
      <w:r>
        <w:rPr>
          <w:rFonts w:ascii="Georgia" w:hAnsi="Georgia"/>
          <w:b/>
          <w:bCs/>
          <w:sz w:val="22"/>
          <w:szCs w:val="22"/>
        </w:rPr>
        <w:t>Bruno</w:t>
      </w:r>
      <w:r>
        <w:rPr>
          <w:rFonts w:ascii="Georgia" w:hAnsi="Georgia"/>
          <w:sz w:val="22"/>
          <w:szCs w:val="22"/>
        </w:rPr>
        <w:t xml:space="preserve"> – ma è innanzitutto un successo di squadra per tutte le Aziende che dimostrano la grande coesione e vitalità di questo comparto”.</w:t>
      </w:r>
    </w:p>
    <w:p w14:paraId="18808839" w14:textId="65F74F4F" w:rsidR="0091406C" w:rsidRPr="000A439C" w:rsidRDefault="0084250C" w:rsidP="0084250C">
      <w:pPr>
        <w:spacing w:line="280" w:lineRule="exact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 </w:t>
      </w:r>
    </w:p>
    <w:sectPr w:rsidR="0091406C" w:rsidRPr="000A439C" w:rsidSect="00F20B9C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  <w:numStart w:val="2"/>
      </w:endnotePr>
      <w:pgSz w:w="11906" w:h="16838" w:code="9"/>
      <w:pgMar w:top="2835" w:right="1134" w:bottom="1418" w:left="1985" w:header="102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4D002" w14:textId="77777777" w:rsidR="00086AEE" w:rsidRDefault="00086AEE">
      <w:r>
        <w:separator/>
      </w:r>
    </w:p>
  </w:endnote>
  <w:endnote w:type="continuationSeparator" w:id="0">
    <w:p w14:paraId="1E6EB8F3" w14:textId="77777777" w:rsidR="00086AEE" w:rsidRDefault="00086AEE">
      <w:r>
        <w:continuationSeparator/>
      </w:r>
    </w:p>
  </w:endnote>
  <w:endnote w:type="continuationNotice" w:id="1">
    <w:p w14:paraId="30D0C1E4" w14:textId="77777777" w:rsidR="00086AEE" w:rsidRDefault="00086AE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C0855" w14:textId="77777777" w:rsidR="00670FF4" w:rsidRDefault="00670FF4">
    <w:pPr>
      <w:pStyle w:val="Pidipagina"/>
      <w:framePr w:wrap="around" w:vAnchor="text" w:hAnchor="margin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68C0856" w14:textId="77777777" w:rsidR="00670FF4" w:rsidRDefault="00670FF4">
    <w:pPr>
      <w:pStyle w:val="Pidipagin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C0857" w14:textId="77777777" w:rsidR="00670FF4" w:rsidRDefault="00670FF4">
    <w:pPr>
      <w:pStyle w:val="Pidipagina"/>
      <w:framePr w:w="634" w:wrap="around" w:vAnchor="text" w:hAnchor="page" w:x="1788" w:y="86"/>
      <w:ind w:left="180" w:right="-2940"/>
      <w:rPr>
        <w:rStyle w:val="Numeropagina"/>
        <w:rFonts w:ascii="Arial" w:hAnsi="Arial"/>
        <w:sz w:val="20"/>
      </w:rPr>
    </w:pPr>
    <w:r>
      <w:rPr>
        <w:rStyle w:val="Numeropagina"/>
        <w:rFonts w:ascii="Arial" w:hAnsi="Arial"/>
        <w:sz w:val="20"/>
      </w:rPr>
      <w:fldChar w:fldCharType="begin"/>
    </w:r>
    <w:r>
      <w:rPr>
        <w:rStyle w:val="Numeropagina"/>
        <w:rFonts w:ascii="Arial" w:hAnsi="Arial"/>
        <w:sz w:val="20"/>
      </w:rPr>
      <w:instrText xml:space="preserve">PAGE  </w:instrText>
    </w:r>
    <w:r>
      <w:rPr>
        <w:rStyle w:val="Numeropagina"/>
        <w:rFonts w:ascii="Arial" w:hAnsi="Arial"/>
        <w:sz w:val="20"/>
      </w:rPr>
      <w:fldChar w:fldCharType="separate"/>
    </w:r>
    <w:r w:rsidR="00F20B9C">
      <w:rPr>
        <w:rStyle w:val="Numeropagina"/>
        <w:rFonts w:ascii="Arial" w:hAnsi="Arial"/>
        <w:noProof/>
        <w:sz w:val="20"/>
      </w:rPr>
      <w:t>2</w:t>
    </w:r>
    <w:r>
      <w:rPr>
        <w:rStyle w:val="Numeropagina"/>
        <w:rFonts w:ascii="Arial" w:hAnsi="Arial"/>
        <w:sz w:val="20"/>
      </w:rPr>
      <w:fldChar w:fldCharType="end"/>
    </w:r>
  </w:p>
  <w:p w14:paraId="368C0858" w14:textId="77777777" w:rsidR="00670FF4" w:rsidRDefault="00670FF4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C085A" w14:textId="77777777" w:rsidR="00670FF4" w:rsidRDefault="00670FF4" w:rsidP="009A0735">
    <w:pPr>
      <w:pStyle w:val="Pidipagina"/>
      <w:spacing w:line="18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2BD10" w14:textId="77777777" w:rsidR="00086AEE" w:rsidRDefault="00086AEE">
      <w:r>
        <w:separator/>
      </w:r>
    </w:p>
  </w:footnote>
  <w:footnote w:type="continuationSeparator" w:id="0">
    <w:p w14:paraId="531048FD" w14:textId="77777777" w:rsidR="00086AEE" w:rsidRDefault="00086AEE">
      <w:r>
        <w:continuationSeparator/>
      </w:r>
    </w:p>
  </w:footnote>
  <w:footnote w:type="continuationNotice" w:id="1">
    <w:p w14:paraId="7DAD51B1" w14:textId="77777777" w:rsidR="00086AEE" w:rsidRDefault="00086AE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C0854" w14:textId="1812837E" w:rsidR="00670FF4" w:rsidRDefault="0091406C" w:rsidP="0091406C">
    <w:pPr>
      <w:pStyle w:val="Intestazione"/>
      <w:ind w:left="-426" w:hanging="425"/>
    </w:pPr>
    <w:r>
      <w:rPr>
        <w:noProof/>
      </w:rPr>
      <w:drawing>
        <wp:inline distT="0" distB="0" distL="0" distR="0" wp14:anchorId="5B78EA8D" wp14:editId="48CB0B00">
          <wp:extent cx="1743075" cy="657225"/>
          <wp:effectExtent l="0" t="0" r="9525" b="9525"/>
          <wp:docPr id="2" name="Immagine 2" descr="ml_uffstampa_ne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l_uffstampa_ne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C0859" w14:textId="77777777" w:rsidR="00670FF4" w:rsidRDefault="007C4820" w:rsidP="007C4820">
    <w:pPr>
      <w:pStyle w:val="Intestazione"/>
      <w:ind w:left="-900" w:right="360"/>
    </w:pPr>
    <w:r w:rsidRPr="007C4820">
      <w:rPr>
        <w:sz w:val="32"/>
        <w:szCs w:val="32"/>
      </w:rPr>
      <w:t xml:space="preserve"> </w:t>
    </w:r>
    <w:r w:rsidR="00E97AFF">
      <w:rPr>
        <w:noProof/>
      </w:rPr>
      <w:drawing>
        <wp:inline distT="0" distB="0" distL="0" distR="0" wp14:anchorId="368C085D" wp14:editId="368C085E">
          <wp:extent cx="1743075" cy="657225"/>
          <wp:effectExtent l="0" t="0" r="9525" b="9525"/>
          <wp:docPr id="1" name="Immagine 1" descr="ml_uffstampa_ne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l_uffstampa_ne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26B1F"/>
    <w:multiLevelType w:val="hybridMultilevel"/>
    <w:tmpl w:val="A07E9ED0"/>
    <w:lvl w:ilvl="0" w:tplc="695C5EB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A5256F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4D52AA5E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80A2758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A5C0355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35BA7F18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6090CCB0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2D6A8666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64F0B00A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0C140CDD"/>
    <w:multiLevelType w:val="hybridMultilevel"/>
    <w:tmpl w:val="678E391A"/>
    <w:lvl w:ilvl="0" w:tplc="88A4A2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7E48B5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6D03C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121E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1742B7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73A2D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E696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106EF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70A60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1279E2"/>
    <w:multiLevelType w:val="hybridMultilevel"/>
    <w:tmpl w:val="49B062F2"/>
    <w:lvl w:ilvl="0" w:tplc="EB4C82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403C7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4D32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5873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78A24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82E44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55E4C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066B8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35AF7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9CF03E8"/>
    <w:multiLevelType w:val="hybridMultilevel"/>
    <w:tmpl w:val="1F7C25AA"/>
    <w:lvl w:ilvl="0" w:tplc="4B6E21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CA2C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FFE49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D7EDE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00AA4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26E21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C7257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DCBBF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620F1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5361AC5"/>
    <w:multiLevelType w:val="hybridMultilevel"/>
    <w:tmpl w:val="7D7C9318"/>
    <w:lvl w:ilvl="0" w:tplc="8898A3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202E0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28498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9A263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AE850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BAE28A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60F6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9289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25C30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numStart w:val="2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CB6"/>
    <w:rsid w:val="000052F3"/>
    <w:rsid w:val="00086AEE"/>
    <w:rsid w:val="000A439C"/>
    <w:rsid w:val="00105A98"/>
    <w:rsid w:val="001327B3"/>
    <w:rsid w:val="00171E31"/>
    <w:rsid w:val="001C12E0"/>
    <w:rsid w:val="00341B43"/>
    <w:rsid w:val="00357161"/>
    <w:rsid w:val="003B43ED"/>
    <w:rsid w:val="00471C69"/>
    <w:rsid w:val="004B7C25"/>
    <w:rsid w:val="006104B6"/>
    <w:rsid w:val="00670FF4"/>
    <w:rsid w:val="006F66B1"/>
    <w:rsid w:val="007258F8"/>
    <w:rsid w:val="00744F5E"/>
    <w:rsid w:val="00745414"/>
    <w:rsid w:val="0075469A"/>
    <w:rsid w:val="007B0CB6"/>
    <w:rsid w:val="007C4820"/>
    <w:rsid w:val="0084250C"/>
    <w:rsid w:val="0091406C"/>
    <w:rsid w:val="0091655D"/>
    <w:rsid w:val="00973AE2"/>
    <w:rsid w:val="009A0735"/>
    <w:rsid w:val="009C006F"/>
    <w:rsid w:val="00A32F0B"/>
    <w:rsid w:val="00A4084A"/>
    <w:rsid w:val="00A57F0F"/>
    <w:rsid w:val="00AE2B0F"/>
    <w:rsid w:val="00CD7C46"/>
    <w:rsid w:val="00D4054B"/>
    <w:rsid w:val="00E31C94"/>
    <w:rsid w:val="00E34471"/>
    <w:rsid w:val="00E97AFF"/>
    <w:rsid w:val="00F20B9C"/>
    <w:rsid w:val="00FC1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68C0849"/>
  <w15:chartTrackingRefBased/>
  <w15:docId w15:val="{73446977-E519-40F2-B1D0-9519D72D6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</w:rPr>
  </w:style>
  <w:style w:type="paragraph" w:styleId="Titolo1">
    <w:name w:val="heading 1"/>
    <w:basedOn w:val="Normale"/>
    <w:next w:val="Normale"/>
    <w:qFormat/>
    <w:pPr>
      <w:keepNext/>
      <w:spacing w:line="240" w:lineRule="exact"/>
      <w:ind w:right="1134"/>
      <w:jc w:val="both"/>
      <w:outlineLvl w:val="0"/>
    </w:pPr>
    <w:rPr>
      <w:rFonts w:ascii="Arial" w:hAnsi="Arial"/>
      <w:b/>
      <w:sz w:val="2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Pr>
      <w:rFonts w:ascii="Courier" w:hAnsi="Courier"/>
      <w:sz w:val="20"/>
    </w:rPr>
  </w:style>
  <w:style w:type="paragraph" w:styleId="Testofumetto">
    <w:name w:val="Balloon Text"/>
    <w:basedOn w:val="Normale"/>
    <w:semiHidden/>
    <w:rPr>
      <w:rFonts w:ascii="Tahoma" w:hAnsi="Tahoma"/>
      <w:sz w:val="1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pPr>
      <w:spacing w:line="280" w:lineRule="exact"/>
      <w:ind w:firstLine="720"/>
    </w:pPr>
    <w:rPr>
      <w:rFonts w:ascii="Arial" w:hAnsi="Arial"/>
    </w:rPr>
  </w:style>
  <w:style w:type="paragraph" w:styleId="Rientrocorpodeltesto2">
    <w:name w:val="Body Text Indent 2"/>
    <w:basedOn w:val="Normale"/>
    <w:pPr>
      <w:spacing w:line="240" w:lineRule="exact"/>
      <w:ind w:left="720"/>
      <w:jc w:val="both"/>
    </w:pPr>
    <w:rPr>
      <w:rFonts w:ascii="Arial" w:hAnsi="Arial"/>
      <w:sz w:val="20"/>
    </w:rPr>
  </w:style>
  <w:style w:type="paragraph" w:styleId="Testonotadichiusura">
    <w:name w:val="endnote text"/>
    <w:basedOn w:val="Normale"/>
    <w:semiHidden/>
  </w:style>
  <w:style w:type="character" w:styleId="Rimandonotadichiusura">
    <w:name w:val="endnote reference"/>
    <w:semiHidden/>
    <w:rPr>
      <w:vertAlign w:val="superscript"/>
    </w:rPr>
  </w:style>
  <w:style w:type="character" w:styleId="Numeropagina">
    <w:name w:val="page number"/>
    <w:basedOn w:val="Carpredefinitoparagrafo"/>
  </w:style>
  <w:style w:type="paragraph" w:styleId="Testodelblocco">
    <w:name w:val="Block Text"/>
    <w:basedOn w:val="Normale"/>
    <w:pPr>
      <w:spacing w:line="240" w:lineRule="exact"/>
      <w:ind w:left="720" w:right="1134"/>
      <w:jc w:val="both"/>
    </w:pPr>
    <w:rPr>
      <w:rFonts w:ascii="Arial" w:hAnsi="Arial"/>
      <w:sz w:val="20"/>
      <w:lang w:val="en-US"/>
    </w:rPr>
  </w:style>
  <w:style w:type="paragraph" w:styleId="Rientrocorpodeltesto3">
    <w:name w:val="Body Text Indent 3"/>
    <w:basedOn w:val="Normale"/>
    <w:pPr>
      <w:spacing w:line="280" w:lineRule="exact"/>
      <w:ind w:left="720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78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1D1ACF02B2BA642A31B99ABF5F6C4A8" ma:contentTypeVersion="13" ma:contentTypeDescription="Creare un nuovo documento." ma:contentTypeScope="" ma:versionID="020e71a7392d23f6bf416c6d0724998d">
  <xsd:schema xmlns:xsd="http://www.w3.org/2001/XMLSchema" xmlns:xs="http://www.w3.org/2001/XMLSchema" xmlns:p="http://schemas.microsoft.com/office/2006/metadata/properties" xmlns:ns2="cc7bc9fa-4e5e-47a5-b994-d2eaca0cad52" xmlns:ns3="04c40330-02bb-4fa6-9116-f11a708d3e62" targetNamespace="http://schemas.microsoft.com/office/2006/metadata/properties" ma:root="true" ma:fieldsID="3b4f88f7ff4c68a157ffedb42a02aff6" ns2:_="" ns3:_="">
    <xsd:import namespace="cc7bc9fa-4e5e-47a5-b994-d2eaca0cad52"/>
    <xsd:import namespace="04c40330-02bb-4fa6-9116-f11a708d3e6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7bc9fa-4e5e-47a5-b994-d2eaca0cad5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c40330-02bb-4fa6-9116-f11a708d3e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2EBE519-F7DD-48D3-9D5A-F7484BC71C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7bc9fa-4e5e-47a5-b994-d2eaca0cad52"/>
    <ds:schemaRef ds:uri="04c40330-02bb-4fa6-9116-f11a708d3e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DD2A93-CEF1-4726-8541-04ABBD74B6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F9B81F-B25D-4A79-B66A-0C275999EE1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Studio Graffiti</Company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Cristina</dc:creator>
  <cp:keywords/>
  <dc:description/>
  <cp:lastModifiedBy>Verna Francesco Maria</cp:lastModifiedBy>
  <cp:revision>4</cp:revision>
  <cp:lastPrinted>2005-02-03T15:15:00Z</cp:lastPrinted>
  <dcterms:created xsi:type="dcterms:W3CDTF">2021-06-17T10:48:00Z</dcterms:created>
  <dcterms:modified xsi:type="dcterms:W3CDTF">2021-06-17T10:50:00Z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0x01010011D1ACF02B2BA642A31B99ABF5F6C4A8</vt:lpwstr>
  </property>
</Properties>
</file>