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2C3E0" w14:textId="77777777" w:rsidR="006E5A3C" w:rsidRDefault="006E5A3C" w:rsidP="006E5A3C">
      <w:pPr>
        <w:autoSpaceDE w:val="0"/>
        <w:autoSpaceDN w:val="0"/>
        <w:adjustRightInd w:val="0"/>
        <w:spacing w:after="0" w:line="240" w:lineRule="auto"/>
        <w:ind w:left="60"/>
        <w:rPr>
          <w:rFonts w:ascii="Helv" w:hAnsi="Helv" w:cs="Helv"/>
          <w:color w:val="000000"/>
          <w:sz w:val="20"/>
          <w:szCs w:val="20"/>
        </w:rPr>
      </w:pPr>
    </w:p>
    <w:p w14:paraId="4B0144C3" w14:textId="77777777" w:rsidR="006E5A3C" w:rsidRDefault="006E5A3C" w:rsidP="006E5A3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8"/>
          <w:szCs w:val="18"/>
        </w:rPr>
      </w:pPr>
    </w:p>
    <w:p w14:paraId="0AB7C542" w14:textId="77777777" w:rsidR="006E5A3C" w:rsidRDefault="006E5A3C" w:rsidP="006E5A3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8"/>
          <w:szCs w:val="18"/>
        </w:rPr>
      </w:pPr>
    </w:p>
    <w:p w14:paraId="47173557" w14:textId="77777777" w:rsidR="006E5A3C" w:rsidRDefault="006E5A3C" w:rsidP="006E5A3C">
      <w:pPr>
        <w:autoSpaceDE w:val="0"/>
        <w:autoSpaceDN w:val="0"/>
        <w:adjustRightInd w:val="0"/>
        <w:spacing w:after="0" w:line="240" w:lineRule="auto"/>
        <w:jc w:val="center"/>
        <w:rPr>
          <w:rFonts w:ascii="Helv" w:hAnsi="Helv" w:cs="Helv"/>
          <w:color w:val="000000"/>
          <w:sz w:val="18"/>
          <w:szCs w:val="18"/>
        </w:rPr>
      </w:pPr>
    </w:p>
    <w:p w14:paraId="60662591" w14:textId="77777777" w:rsidR="006E5A3C" w:rsidRPr="001014C4" w:rsidRDefault="001014C4" w:rsidP="001014C4">
      <w:pPr>
        <w:autoSpaceDE w:val="0"/>
        <w:autoSpaceDN w:val="0"/>
        <w:adjustRightInd w:val="0"/>
        <w:spacing w:after="0" w:line="240" w:lineRule="auto"/>
        <w:jc w:val="center"/>
        <w:rPr>
          <w:rFonts w:ascii="Helv" w:hAnsi="Helv" w:cs="Helv"/>
          <w:b/>
          <w:color w:val="000000"/>
        </w:rPr>
      </w:pPr>
      <w:r w:rsidRPr="001014C4">
        <w:rPr>
          <w:rFonts w:ascii="Helv" w:hAnsi="Helv" w:cs="Helv"/>
          <w:b/>
          <w:color w:val="000000"/>
        </w:rPr>
        <w:t>Comunicato stampa congiunto</w:t>
      </w:r>
    </w:p>
    <w:p w14:paraId="49BC1925" w14:textId="77777777" w:rsidR="001014C4" w:rsidRDefault="001014C4" w:rsidP="006E5A3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8"/>
          <w:szCs w:val="18"/>
        </w:rPr>
      </w:pPr>
    </w:p>
    <w:p w14:paraId="501D88BE" w14:textId="77777777" w:rsidR="001014C4" w:rsidRDefault="001014C4" w:rsidP="001014C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color w:val="000000"/>
          <w:sz w:val="24"/>
          <w:szCs w:val="24"/>
        </w:rPr>
      </w:pPr>
      <w:r w:rsidRPr="001014C4">
        <w:rPr>
          <w:rFonts w:ascii="Helv" w:hAnsi="Helv" w:cs="Helv"/>
          <w:b/>
          <w:color w:val="000000"/>
          <w:sz w:val="24"/>
          <w:szCs w:val="24"/>
        </w:rPr>
        <w:t>OSSERVATORIO NAZIONALE CHIMICO E FARMACEUTICO, PARTE PERCORSO DI AVVICINAMENTO AL RINNOVO CCNL 2022</w:t>
      </w:r>
    </w:p>
    <w:p w14:paraId="1813B4DF" w14:textId="77777777" w:rsidR="001014C4" w:rsidRPr="001014C4" w:rsidRDefault="001014C4" w:rsidP="001014C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color w:val="000000"/>
          <w:sz w:val="16"/>
          <w:szCs w:val="16"/>
        </w:rPr>
      </w:pPr>
    </w:p>
    <w:p w14:paraId="470E8C4E" w14:textId="77777777" w:rsidR="001014C4" w:rsidRPr="001014C4" w:rsidRDefault="001014C4" w:rsidP="001014C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color w:val="000000"/>
          <w:sz w:val="24"/>
          <w:szCs w:val="24"/>
        </w:rPr>
      </w:pPr>
      <w:r w:rsidRPr="001014C4">
        <w:rPr>
          <w:rFonts w:ascii="Helv" w:hAnsi="Helv" w:cs="Helv"/>
          <w:b/>
          <w:color w:val="000000"/>
          <w:sz w:val="24"/>
          <w:szCs w:val="24"/>
        </w:rPr>
        <w:t xml:space="preserve">Relazioni industriali 4.0, accordi aziendali e nuovi strumenti contrattuali per gestire la trasformazione </w:t>
      </w:r>
      <w:proofErr w:type="gramStart"/>
      <w:r w:rsidRPr="001014C4">
        <w:rPr>
          <w:rFonts w:ascii="Helv" w:hAnsi="Helv" w:cs="Helv"/>
          <w:b/>
          <w:color w:val="000000"/>
          <w:sz w:val="24"/>
          <w:szCs w:val="24"/>
        </w:rPr>
        <w:t>digitale  al</w:t>
      </w:r>
      <w:proofErr w:type="gramEnd"/>
      <w:r w:rsidRPr="001014C4">
        <w:rPr>
          <w:rFonts w:ascii="Helv" w:hAnsi="Helv" w:cs="Helv"/>
          <w:b/>
          <w:color w:val="000000"/>
          <w:sz w:val="24"/>
          <w:szCs w:val="24"/>
        </w:rPr>
        <w:t xml:space="preserve"> centro del dialogo tra le Parti sociali</w:t>
      </w:r>
    </w:p>
    <w:p w14:paraId="14295625" w14:textId="77777777" w:rsidR="006E5A3C" w:rsidRDefault="006E5A3C" w:rsidP="006E5A3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Helv" w:hAnsi="Helv" w:cs="Helv"/>
          <w:color w:val="000000"/>
          <w:sz w:val="18"/>
          <w:szCs w:val="18"/>
        </w:rPr>
      </w:pPr>
    </w:p>
    <w:p w14:paraId="10DA79B3" w14:textId="77777777" w:rsidR="001014C4" w:rsidRPr="001014C4" w:rsidRDefault="001014C4" w:rsidP="001014C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4"/>
          <w:szCs w:val="24"/>
        </w:rPr>
      </w:pPr>
      <w:r w:rsidRPr="001014C4">
        <w:rPr>
          <w:rFonts w:ascii="Helv" w:hAnsi="Helv" w:cs="Helv"/>
          <w:color w:val="000000"/>
          <w:sz w:val="24"/>
          <w:szCs w:val="24"/>
        </w:rPr>
        <w:t xml:space="preserve">Milano </w:t>
      </w:r>
      <w:proofErr w:type="gramStart"/>
      <w:r w:rsidRPr="001014C4">
        <w:rPr>
          <w:rFonts w:ascii="Helv" w:hAnsi="Helv" w:cs="Helv"/>
          <w:color w:val="000000"/>
          <w:sz w:val="24"/>
          <w:szCs w:val="24"/>
        </w:rPr>
        <w:t>1 aprile</w:t>
      </w:r>
      <w:proofErr w:type="gramEnd"/>
      <w:r w:rsidRPr="001014C4">
        <w:rPr>
          <w:rFonts w:ascii="Helv" w:hAnsi="Helv" w:cs="Helv"/>
          <w:color w:val="000000"/>
          <w:sz w:val="24"/>
          <w:szCs w:val="24"/>
        </w:rPr>
        <w:t xml:space="preserve"> 2021 – Federchimica, Farmindustria e le Organizzazioni sindacali firmatarie del CCNL (per gli addetti dell’industria chimica, chimico-farmaceutica, delle fibre chimiche e dei settori abrasivi, lubrificanti e GPL), hanno formalmente avviato oggi, nell’ambito dell’Osservatorio nazionale, il percorso di conoscenza, coinvolgimento, confronto e condivisione tipico del Sistema di Relazioni industriali settoriale, in vista del rinnovo contrattuale del 2022.</w:t>
      </w:r>
    </w:p>
    <w:p w14:paraId="287B7A9B" w14:textId="77777777" w:rsidR="001014C4" w:rsidRPr="001014C4" w:rsidRDefault="001014C4" w:rsidP="001014C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4"/>
          <w:szCs w:val="24"/>
        </w:rPr>
      </w:pPr>
      <w:r w:rsidRPr="001014C4">
        <w:rPr>
          <w:rFonts w:ascii="Helv" w:hAnsi="Helv" w:cs="Helv"/>
          <w:color w:val="000000"/>
          <w:sz w:val="24"/>
          <w:szCs w:val="24"/>
        </w:rPr>
        <w:t>L’incontro di oggi, svolto, in modalità telematica con la partecipazione di circa 300 attori sociali, è stato il primo di una serie di incontri dell’Osservatorio Nazionale settoriale, promossi dalle Parti firmatarie del CCNL.</w:t>
      </w:r>
    </w:p>
    <w:p w14:paraId="241B5717" w14:textId="77777777" w:rsidR="001014C4" w:rsidRDefault="001014C4" w:rsidP="001014C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4"/>
          <w:szCs w:val="24"/>
        </w:rPr>
      </w:pPr>
      <w:r w:rsidRPr="001014C4">
        <w:rPr>
          <w:rFonts w:ascii="Helv" w:hAnsi="Helv" w:cs="Helv"/>
          <w:color w:val="000000"/>
          <w:sz w:val="24"/>
          <w:szCs w:val="24"/>
        </w:rPr>
        <w:t>Gli incontri sono finalizzati a sviluppare e condividere gli ambiti di lavoro congiunto che saranno oggetto del rinnovo contrattuale del 2022, attraverso un metodo di confronto e condivisione tipico del modello partecipativo del Sistema di Relazioni industriali settoriale.</w:t>
      </w:r>
    </w:p>
    <w:p w14:paraId="47E8CB79" w14:textId="77777777" w:rsidR="001014C4" w:rsidRPr="001014C4" w:rsidRDefault="001014C4" w:rsidP="001014C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4"/>
          <w:szCs w:val="24"/>
        </w:rPr>
      </w:pPr>
    </w:p>
    <w:p w14:paraId="48D2AAB0" w14:textId="77777777" w:rsidR="001014C4" w:rsidRPr="001014C4" w:rsidRDefault="001014C4" w:rsidP="001014C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4"/>
          <w:szCs w:val="24"/>
        </w:rPr>
      </w:pPr>
      <w:r w:rsidRPr="001014C4">
        <w:rPr>
          <w:rFonts w:ascii="Helv" w:hAnsi="Helv" w:cs="Helv"/>
          <w:color w:val="000000"/>
          <w:sz w:val="24"/>
          <w:szCs w:val="24"/>
        </w:rPr>
        <w:t>Sono stati individuati e condivisi i seguenti tre ambiti di lavoro:</w:t>
      </w:r>
    </w:p>
    <w:p w14:paraId="54EAF196" w14:textId="77777777" w:rsidR="001014C4" w:rsidRPr="001014C4" w:rsidRDefault="001014C4" w:rsidP="00D94F61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Helv" w:hAnsi="Helv" w:cs="Helv"/>
          <w:color w:val="000000"/>
          <w:sz w:val="24"/>
          <w:szCs w:val="24"/>
        </w:rPr>
      </w:pPr>
      <w:r w:rsidRPr="001014C4">
        <w:rPr>
          <w:rFonts w:ascii="Helv" w:hAnsi="Helv" w:cs="Helv"/>
          <w:color w:val="000000"/>
          <w:sz w:val="24"/>
          <w:szCs w:val="24"/>
        </w:rPr>
        <w:t>-</w:t>
      </w:r>
      <w:r w:rsidRPr="001014C4">
        <w:rPr>
          <w:rFonts w:ascii="Helv" w:hAnsi="Helv" w:cs="Helv"/>
          <w:color w:val="000000"/>
          <w:sz w:val="24"/>
          <w:szCs w:val="24"/>
        </w:rPr>
        <w:tab/>
        <w:t>Ruolo relazioni industriali e CCNL per gestire l’impatto della trasformazione digitale</w:t>
      </w:r>
    </w:p>
    <w:p w14:paraId="5442E48D" w14:textId="77777777" w:rsidR="001014C4" w:rsidRPr="001014C4" w:rsidRDefault="001014C4" w:rsidP="00D94F61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Helv" w:hAnsi="Helv" w:cs="Helv"/>
          <w:color w:val="000000"/>
          <w:sz w:val="24"/>
          <w:szCs w:val="24"/>
        </w:rPr>
      </w:pPr>
      <w:r w:rsidRPr="001014C4">
        <w:rPr>
          <w:rFonts w:ascii="Helv" w:hAnsi="Helv" w:cs="Helv"/>
          <w:color w:val="000000"/>
          <w:sz w:val="24"/>
          <w:szCs w:val="24"/>
        </w:rPr>
        <w:t>-</w:t>
      </w:r>
      <w:r w:rsidRPr="001014C4">
        <w:rPr>
          <w:rFonts w:ascii="Helv" w:hAnsi="Helv" w:cs="Helv"/>
          <w:color w:val="000000"/>
          <w:sz w:val="24"/>
          <w:szCs w:val="24"/>
        </w:rPr>
        <w:tab/>
        <w:t xml:space="preserve">“New </w:t>
      </w:r>
      <w:proofErr w:type="spellStart"/>
      <w:r w:rsidRPr="001014C4">
        <w:rPr>
          <w:rFonts w:ascii="Helv" w:hAnsi="Helv" w:cs="Helv"/>
          <w:color w:val="000000"/>
          <w:sz w:val="24"/>
          <w:szCs w:val="24"/>
        </w:rPr>
        <w:t>normal</w:t>
      </w:r>
      <w:proofErr w:type="spellEnd"/>
      <w:r w:rsidRPr="001014C4">
        <w:rPr>
          <w:rFonts w:ascii="Helv" w:hAnsi="Helv" w:cs="Helv"/>
          <w:color w:val="000000"/>
          <w:sz w:val="24"/>
          <w:szCs w:val="24"/>
        </w:rPr>
        <w:t xml:space="preserve">”: Relazioni Industriali, </w:t>
      </w:r>
      <w:proofErr w:type="spellStart"/>
      <w:r w:rsidRPr="001014C4">
        <w:rPr>
          <w:rFonts w:ascii="Helv" w:hAnsi="Helv" w:cs="Helv"/>
          <w:color w:val="000000"/>
          <w:sz w:val="24"/>
          <w:szCs w:val="24"/>
        </w:rPr>
        <w:t>digital</w:t>
      </w:r>
      <w:proofErr w:type="spellEnd"/>
      <w:r w:rsidRPr="001014C4">
        <w:rPr>
          <w:rFonts w:ascii="Helv" w:hAnsi="Helv" w:cs="Helv"/>
          <w:color w:val="000000"/>
          <w:sz w:val="24"/>
          <w:szCs w:val="24"/>
        </w:rPr>
        <w:t xml:space="preserve"> e social</w:t>
      </w:r>
    </w:p>
    <w:p w14:paraId="2546E5FE" w14:textId="77777777" w:rsidR="001014C4" w:rsidRPr="001014C4" w:rsidRDefault="001014C4" w:rsidP="00D94F61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Helv" w:hAnsi="Helv" w:cs="Helv"/>
          <w:color w:val="000000"/>
          <w:sz w:val="24"/>
          <w:szCs w:val="24"/>
        </w:rPr>
      </w:pPr>
      <w:r w:rsidRPr="001014C4">
        <w:rPr>
          <w:rFonts w:ascii="Helv" w:hAnsi="Helv" w:cs="Helv"/>
          <w:color w:val="000000"/>
          <w:sz w:val="24"/>
          <w:szCs w:val="24"/>
        </w:rPr>
        <w:t>-</w:t>
      </w:r>
      <w:r w:rsidRPr="001014C4">
        <w:rPr>
          <w:rFonts w:ascii="Helv" w:hAnsi="Helv" w:cs="Helv"/>
          <w:color w:val="000000"/>
          <w:sz w:val="24"/>
          <w:szCs w:val="24"/>
        </w:rPr>
        <w:tab/>
        <w:t xml:space="preserve">Sicurezza, salute, ambiente: formazione e iniziative congiunte, nuovi rischi e </w:t>
      </w:r>
      <w:r w:rsidR="00D94F61">
        <w:rPr>
          <w:rFonts w:ascii="Helv" w:hAnsi="Helv" w:cs="Helv"/>
          <w:color w:val="000000"/>
          <w:sz w:val="24"/>
          <w:szCs w:val="24"/>
        </w:rPr>
        <w:t xml:space="preserve">  </w:t>
      </w:r>
      <w:r w:rsidRPr="001014C4">
        <w:rPr>
          <w:rFonts w:ascii="Helv" w:hAnsi="Helv" w:cs="Helv"/>
          <w:color w:val="000000"/>
          <w:sz w:val="24"/>
          <w:szCs w:val="24"/>
        </w:rPr>
        <w:t>opportunità derivanti dalla trasformazione digitale</w:t>
      </w:r>
    </w:p>
    <w:p w14:paraId="2BF202EA" w14:textId="77777777" w:rsidR="001014C4" w:rsidRPr="001014C4" w:rsidRDefault="001014C4" w:rsidP="001014C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4"/>
          <w:szCs w:val="24"/>
        </w:rPr>
      </w:pPr>
    </w:p>
    <w:p w14:paraId="7E6682FA" w14:textId="77777777" w:rsidR="001014C4" w:rsidRPr="001014C4" w:rsidRDefault="001014C4" w:rsidP="001014C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4"/>
          <w:szCs w:val="24"/>
        </w:rPr>
      </w:pPr>
      <w:r w:rsidRPr="001014C4">
        <w:rPr>
          <w:rFonts w:ascii="Helv" w:hAnsi="Helv" w:cs="Helv"/>
          <w:color w:val="000000"/>
          <w:sz w:val="24"/>
          <w:szCs w:val="24"/>
        </w:rPr>
        <w:t>In relazione a tali ambiti sono stati presentati:</w:t>
      </w:r>
    </w:p>
    <w:p w14:paraId="3DBBA4F6" w14:textId="77777777" w:rsidR="001014C4" w:rsidRPr="001014C4" w:rsidRDefault="001014C4" w:rsidP="001014C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4"/>
          <w:szCs w:val="24"/>
        </w:rPr>
      </w:pPr>
      <w:r w:rsidRPr="001014C4">
        <w:rPr>
          <w:rFonts w:ascii="Helv" w:hAnsi="Helv" w:cs="Helv"/>
          <w:color w:val="000000"/>
          <w:sz w:val="24"/>
          <w:szCs w:val="24"/>
        </w:rPr>
        <w:t>- un’analisi preventiva del contesto economico settoriale</w:t>
      </w:r>
    </w:p>
    <w:p w14:paraId="62B439D2" w14:textId="77777777" w:rsidR="001014C4" w:rsidRPr="001014C4" w:rsidRDefault="001014C4" w:rsidP="001014C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4"/>
          <w:szCs w:val="24"/>
        </w:rPr>
      </w:pPr>
      <w:r w:rsidRPr="001014C4">
        <w:rPr>
          <w:rFonts w:ascii="Helv" w:hAnsi="Helv" w:cs="Helv"/>
          <w:color w:val="000000"/>
          <w:sz w:val="24"/>
          <w:szCs w:val="24"/>
        </w:rPr>
        <w:t>- i risultati di una indagine sull’impatto della trasformazione digitale in atto</w:t>
      </w:r>
    </w:p>
    <w:p w14:paraId="371B1FEE" w14:textId="77777777" w:rsidR="001014C4" w:rsidRPr="001014C4" w:rsidRDefault="001014C4" w:rsidP="00D94F61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Helv" w:hAnsi="Helv" w:cs="Helv"/>
          <w:color w:val="000000"/>
          <w:sz w:val="24"/>
          <w:szCs w:val="24"/>
        </w:rPr>
      </w:pPr>
      <w:r w:rsidRPr="001014C4">
        <w:rPr>
          <w:rFonts w:ascii="Helv" w:hAnsi="Helv" w:cs="Helv"/>
          <w:color w:val="000000"/>
          <w:sz w:val="24"/>
          <w:szCs w:val="24"/>
        </w:rPr>
        <w:t>-</w:t>
      </w:r>
      <w:r w:rsidRPr="00D94F61">
        <w:rPr>
          <w:rFonts w:ascii="Helv" w:hAnsi="Helv" w:cs="Helv"/>
          <w:color w:val="000000"/>
          <w:sz w:val="8"/>
          <w:szCs w:val="8"/>
        </w:rPr>
        <w:t xml:space="preserve"> </w:t>
      </w:r>
      <w:r w:rsidRPr="001014C4">
        <w:rPr>
          <w:rFonts w:ascii="Helv" w:hAnsi="Helv" w:cs="Helv"/>
          <w:color w:val="000000"/>
          <w:sz w:val="24"/>
          <w:szCs w:val="24"/>
        </w:rPr>
        <w:t xml:space="preserve">recenti Accordi funzionali a gestire, nelle specifiche realtà aziendali, la trasformazione   digitale e il cambiamento. </w:t>
      </w:r>
    </w:p>
    <w:p w14:paraId="26A4C3DB" w14:textId="77777777" w:rsidR="001014C4" w:rsidRPr="001014C4" w:rsidRDefault="001014C4" w:rsidP="001014C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4"/>
          <w:szCs w:val="24"/>
        </w:rPr>
      </w:pPr>
    </w:p>
    <w:p w14:paraId="19FA6C99" w14:textId="77777777" w:rsidR="001014C4" w:rsidRPr="001014C4" w:rsidRDefault="001014C4" w:rsidP="001014C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4"/>
          <w:szCs w:val="24"/>
        </w:rPr>
      </w:pPr>
      <w:r w:rsidRPr="001014C4">
        <w:rPr>
          <w:rFonts w:ascii="Helv" w:hAnsi="Helv" w:cs="Helv"/>
          <w:color w:val="000000"/>
          <w:sz w:val="24"/>
          <w:szCs w:val="24"/>
        </w:rPr>
        <w:t>L’Osservatorio Nazionale, ambito di confronto continuo e approfondimento delle tematiche contrattuali al di fuori del contesto negoziale, è stato istituito nel 1986 ed ha contribuito, in modo decisivo, all’affermazione del modello chimico-farmaceutico di relazioni industriali partecipativo e costruttivo. Questo metodo ha consentito di consolidare un principio vincente per la negoziazione: partire sempre da una conoscenza condivisa come base per Relazioni Industriali efficaci e costruttive.</w:t>
      </w:r>
    </w:p>
    <w:p w14:paraId="3724DA5C" w14:textId="77777777" w:rsidR="001014C4" w:rsidRPr="001014C4" w:rsidRDefault="001014C4" w:rsidP="001014C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4"/>
          <w:szCs w:val="24"/>
        </w:rPr>
      </w:pPr>
      <w:r w:rsidRPr="001014C4">
        <w:rPr>
          <w:rFonts w:ascii="Helv" w:hAnsi="Helv" w:cs="Helv"/>
          <w:color w:val="000000"/>
          <w:sz w:val="24"/>
          <w:szCs w:val="24"/>
        </w:rPr>
        <w:t xml:space="preserve">Di fatto anche questa volta il programma dell’Osservatorio rappresenta una tappa importante per i lavori preparatori al rinnovo contrattuale del 2022, </w:t>
      </w:r>
      <w:proofErr w:type="gramStart"/>
      <w:r w:rsidRPr="001014C4">
        <w:rPr>
          <w:rFonts w:ascii="Helv" w:hAnsi="Helv" w:cs="Helv"/>
          <w:color w:val="000000"/>
          <w:sz w:val="24"/>
          <w:szCs w:val="24"/>
        </w:rPr>
        <w:t>che come in passato</w:t>
      </w:r>
      <w:proofErr w:type="gramEnd"/>
      <w:r w:rsidRPr="001014C4">
        <w:rPr>
          <w:rFonts w:ascii="Helv" w:hAnsi="Helv" w:cs="Helv"/>
          <w:color w:val="000000"/>
          <w:sz w:val="24"/>
          <w:szCs w:val="24"/>
        </w:rPr>
        <w:t xml:space="preserve"> si è voluto avviare con anticipo e con il più ampio coinvolgimento di aziende e lavoratori, attraverso le rispettive rappresentanze.</w:t>
      </w:r>
    </w:p>
    <w:p w14:paraId="10444C97" w14:textId="1AF77209" w:rsidR="00C831DD" w:rsidRPr="001014C4" w:rsidRDefault="001014C4" w:rsidP="006B329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014C4">
        <w:rPr>
          <w:rFonts w:ascii="Helv" w:hAnsi="Helv" w:cs="Helv"/>
          <w:color w:val="000000"/>
          <w:sz w:val="24"/>
          <w:szCs w:val="24"/>
        </w:rPr>
        <w:t xml:space="preserve">Il prossimo Osservatorio, già programmato per il 24 maggio, vedrà al centro dei lavori il nuovo Fondo </w:t>
      </w:r>
      <w:proofErr w:type="gramStart"/>
      <w:r w:rsidRPr="001014C4">
        <w:rPr>
          <w:rFonts w:ascii="Helv" w:hAnsi="Helv" w:cs="Helv"/>
          <w:color w:val="000000"/>
          <w:sz w:val="24"/>
          <w:szCs w:val="24"/>
        </w:rPr>
        <w:t>settoriale  T.R.I.S.</w:t>
      </w:r>
      <w:proofErr w:type="gramEnd"/>
    </w:p>
    <w:sectPr w:rsidR="00C831DD" w:rsidRPr="001014C4" w:rsidSect="003852E6">
      <w:headerReference w:type="default" r:id="rId6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DE965" w14:textId="77777777" w:rsidR="00EF4119" w:rsidRDefault="00EF4119" w:rsidP="006E5A3C">
      <w:pPr>
        <w:spacing w:after="0" w:line="240" w:lineRule="auto"/>
      </w:pPr>
      <w:r>
        <w:separator/>
      </w:r>
    </w:p>
  </w:endnote>
  <w:endnote w:type="continuationSeparator" w:id="0">
    <w:p w14:paraId="412D9628" w14:textId="77777777" w:rsidR="00EF4119" w:rsidRDefault="00EF4119" w:rsidP="006E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4D2F4" w14:textId="77777777" w:rsidR="00EF4119" w:rsidRDefault="00EF4119" w:rsidP="006E5A3C">
      <w:pPr>
        <w:spacing w:after="0" w:line="240" w:lineRule="auto"/>
      </w:pPr>
      <w:r>
        <w:separator/>
      </w:r>
    </w:p>
  </w:footnote>
  <w:footnote w:type="continuationSeparator" w:id="0">
    <w:p w14:paraId="4AF904BE" w14:textId="77777777" w:rsidR="00EF4119" w:rsidRDefault="00EF4119" w:rsidP="006E5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143D8" w14:textId="77777777" w:rsidR="006E5A3C" w:rsidRDefault="006E5A3C">
    <w:pPr>
      <w:pStyle w:val="Intestazione"/>
    </w:pPr>
    <w:r>
      <w:rPr>
        <w:rFonts w:ascii="Helv" w:hAnsi="Helv" w:cs="Helv"/>
        <w:noProof/>
        <w:color w:val="000000"/>
        <w:sz w:val="18"/>
        <w:szCs w:val="18"/>
        <w:lang w:eastAsia="it-IT"/>
      </w:rPr>
      <w:drawing>
        <wp:inline distT="0" distB="0" distL="0" distR="0" wp14:anchorId="73EA8A75" wp14:editId="07CEB068">
          <wp:extent cx="6332220" cy="608357"/>
          <wp:effectExtent l="0" t="0" r="0" b="127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608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A3C"/>
    <w:rsid w:val="001014C4"/>
    <w:rsid w:val="001167B5"/>
    <w:rsid w:val="005A77D0"/>
    <w:rsid w:val="006B3298"/>
    <w:rsid w:val="006E5A3C"/>
    <w:rsid w:val="007048CB"/>
    <w:rsid w:val="008A0819"/>
    <w:rsid w:val="00C831DD"/>
    <w:rsid w:val="00CA4F4C"/>
    <w:rsid w:val="00D94F61"/>
    <w:rsid w:val="00E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858D"/>
  <w15:docId w15:val="{8E2F9C6D-19C9-4975-926F-60A7C568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5A3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5A3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E5A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5A3C"/>
  </w:style>
  <w:style w:type="paragraph" w:styleId="Pidipagina">
    <w:name w:val="footer"/>
    <w:basedOn w:val="Normale"/>
    <w:link w:val="PidipaginaCarattere"/>
    <w:uiPriority w:val="99"/>
    <w:unhideWhenUsed/>
    <w:rsid w:val="006E5A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5A3C"/>
  </w:style>
  <w:style w:type="paragraph" w:customStyle="1" w:styleId="HeaderOdd">
    <w:name w:val="Header Odd"/>
    <w:basedOn w:val="Nessunaspaziatura"/>
    <w:qFormat/>
    <w:rsid w:val="006E5A3C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Nessunaspaziatura">
    <w:name w:val="No Spacing"/>
    <w:uiPriority w:val="1"/>
    <w:qFormat/>
    <w:rsid w:val="006E5A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Ceriani</dc:creator>
  <cp:lastModifiedBy>Verna Francesco Maria</cp:lastModifiedBy>
  <cp:revision>5</cp:revision>
  <cp:lastPrinted>2021-04-01T14:04:00Z</cp:lastPrinted>
  <dcterms:created xsi:type="dcterms:W3CDTF">2021-04-01T14:25:00Z</dcterms:created>
  <dcterms:modified xsi:type="dcterms:W3CDTF">2021-04-01T15:13:00Z</dcterms:modified>
</cp:coreProperties>
</file>