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ook w:val="00A0" w:firstRow="1" w:lastRow="0" w:firstColumn="1" w:lastColumn="0" w:noHBand="0" w:noVBand="0"/>
      </w:tblPr>
      <w:tblGrid>
        <w:gridCol w:w="5067"/>
        <w:gridCol w:w="3720"/>
      </w:tblGrid>
      <w:tr w:rsidR="00670FF4" w:rsidRPr="000A439C" w14:paraId="41738C57" w14:textId="77777777">
        <w:tc>
          <w:tcPr>
            <w:tcW w:w="5148" w:type="dxa"/>
          </w:tcPr>
          <w:p w14:paraId="46A1DE7E" w14:textId="77777777" w:rsidR="00670FF4" w:rsidRPr="000A439C" w:rsidRDefault="00670FF4" w:rsidP="000052F3">
            <w:pPr>
              <w:spacing w:line="280" w:lineRule="exact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779" w:type="dxa"/>
          </w:tcPr>
          <w:p w14:paraId="4AE15480" w14:textId="77777777" w:rsidR="00670FF4" w:rsidRPr="000A439C" w:rsidRDefault="00670FF4">
            <w:pPr>
              <w:spacing w:line="280" w:lineRule="exact"/>
              <w:rPr>
                <w:rFonts w:ascii="Georgia" w:hAnsi="Georgia"/>
                <w:sz w:val="22"/>
                <w:szCs w:val="22"/>
              </w:rPr>
            </w:pPr>
          </w:p>
        </w:tc>
      </w:tr>
    </w:tbl>
    <w:p w14:paraId="08DBB748" w14:textId="7E7E529D" w:rsidR="003A1BFF" w:rsidRDefault="003A1BFF">
      <w:pPr>
        <w:spacing w:line="280" w:lineRule="exact"/>
        <w:rPr>
          <w:rFonts w:ascii="Georgia" w:hAnsi="Georgia"/>
          <w:b/>
          <w:smallCaps/>
          <w:sz w:val="22"/>
          <w:szCs w:val="22"/>
        </w:rPr>
      </w:pPr>
      <w:r>
        <w:rPr>
          <w:rFonts w:ascii="Georgia" w:hAnsi="Georgia"/>
          <w:b/>
          <w:smallCaps/>
          <w:sz w:val="22"/>
          <w:szCs w:val="22"/>
        </w:rPr>
        <w:t xml:space="preserve">Roma, </w:t>
      </w:r>
      <w:r w:rsidR="00D608B0">
        <w:rPr>
          <w:rFonts w:ascii="Georgia" w:hAnsi="Georgia"/>
          <w:b/>
          <w:smallCaps/>
          <w:sz w:val="22"/>
          <w:szCs w:val="22"/>
        </w:rPr>
        <w:t>1</w:t>
      </w:r>
      <w:r w:rsidR="00BB1A63">
        <w:rPr>
          <w:rFonts w:ascii="Georgia" w:hAnsi="Georgia"/>
          <w:b/>
          <w:smallCaps/>
          <w:sz w:val="22"/>
          <w:szCs w:val="22"/>
        </w:rPr>
        <w:t>2</w:t>
      </w:r>
      <w:r w:rsidR="00D608B0">
        <w:rPr>
          <w:rFonts w:ascii="Georgia" w:hAnsi="Georgia"/>
          <w:b/>
          <w:smallCaps/>
          <w:sz w:val="22"/>
          <w:szCs w:val="22"/>
        </w:rPr>
        <w:t xml:space="preserve"> febbraio 2021</w:t>
      </w:r>
    </w:p>
    <w:p w14:paraId="7012F82E" w14:textId="77777777" w:rsidR="00D608B0" w:rsidRDefault="00D608B0">
      <w:pPr>
        <w:spacing w:line="280" w:lineRule="exact"/>
        <w:rPr>
          <w:rFonts w:ascii="Georgia" w:hAnsi="Georgia"/>
          <w:b/>
          <w:smallCaps/>
          <w:sz w:val="22"/>
          <w:szCs w:val="22"/>
        </w:rPr>
      </w:pPr>
    </w:p>
    <w:p w14:paraId="22C7F14D" w14:textId="77777777" w:rsidR="00670FF4" w:rsidRPr="000052F3" w:rsidRDefault="000052F3">
      <w:pPr>
        <w:spacing w:line="280" w:lineRule="exact"/>
        <w:rPr>
          <w:rFonts w:ascii="Georgia" w:hAnsi="Georgia"/>
          <w:b/>
          <w:smallCaps/>
          <w:sz w:val="22"/>
          <w:szCs w:val="22"/>
        </w:rPr>
      </w:pPr>
      <w:r w:rsidRPr="000052F3">
        <w:rPr>
          <w:rFonts w:ascii="Georgia" w:hAnsi="Georgia"/>
          <w:b/>
          <w:smallCaps/>
          <w:sz w:val="22"/>
          <w:szCs w:val="22"/>
        </w:rPr>
        <w:t>Comunicato Stampa</w:t>
      </w:r>
    </w:p>
    <w:p w14:paraId="2FEC848B" w14:textId="77777777" w:rsidR="00CF17F4" w:rsidRDefault="00CF17F4" w:rsidP="00CF17F4">
      <w:pPr>
        <w:pStyle w:val="Testonormale"/>
      </w:pPr>
    </w:p>
    <w:p w14:paraId="4DABDF8E" w14:textId="3AC9B3F8" w:rsidR="00CF17F4" w:rsidRPr="00CF17F4" w:rsidRDefault="00CF17F4" w:rsidP="00CF17F4">
      <w:pPr>
        <w:pStyle w:val="Testonormale"/>
        <w:jc w:val="both"/>
        <w:rPr>
          <w:rFonts w:eastAsia="Times New Roman" w:cs="Times New Roman"/>
          <w:bCs/>
          <w:color w:val="auto"/>
          <w:szCs w:val="22"/>
          <w:lang w:eastAsia="it-IT"/>
        </w:rPr>
      </w:pPr>
      <w:r w:rsidRPr="00CF17F4">
        <w:rPr>
          <w:rFonts w:eastAsia="Times New Roman" w:cs="Times New Roman"/>
          <w:bCs/>
          <w:color w:val="auto"/>
          <w:szCs w:val="22"/>
          <w:lang w:eastAsia="it-IT"/>
        </w:rPr>
        <w:t>Le imprese del farmaco apprezzano la formazione di un Governo di responsabilità nazionale e in esso la continuità del</w:t>
      </w:r>
      <w:r w:rsidR="00EC13D0">
        <w:rPr>
          <w:rFonts w:eastAsia="Times New Roman" w:cs="Times New Roman"/>
          <w:bCs/>
          <w:color w:val="auto"/>
          <w:szCs w:val="22"/>
          <w:lang w:eastAsia="it-IT"/>
        </w:rPr>
        <w:t>la</w:t>
      </w:r>
      <w:r w:rsidRPr="00CF17F4">
        <w:rPr>
          <w:rFonts w:eastAsia="Times New Roman" w:cs="Times New Roman"/>
          <w:bCs/>
          <w:color w:val="auto"/>
          <w:szCs w:val="22"/>
          <w:lang w:eastAsia="it-IT"/>
        </w:rPr>
        <w:t xml:space="preserve"> responsabil</w:t>
      </w:r>
      <w:r w:rsidR="00EC13D0">
        <w:rPr>
          <w:rFonts w:eastAsia="Times New Roman" w:cs="Times New Roman"/>
          <w:bCs/>
          <w:color w:val="auto"/>
          <w:szCs w:val="22"/>
          <w:lang w:eastAsia="it-IT"/>
        </w:rPr>
        <w:t>ità</w:t>
      </w:r>
      <w:r w:rsidRPr="00CF17F4">
        <w:rPr>
          <w:rFonts w:eastAsia="Times New Roman" w:cs="Times New Roman"/>
          <w:bCs/>
          <w:color w:val="auto"/>
          <w:szCs w:val="22"/>
          <w:lang w:eastAsia="it-IT"/>
        </w:rPr>
        <w:t xml:space="preserve"> della salute pubblica in circostanze davvero straordinarie. </w:t>
      </w:r>
    </w:p>
    <w:p w14:paraId="1E4E833B" w14:textId="69DDDD5A" w:rsidR="00CF17F4" w:rsidRPr="00CF17F4" w:rsidRDefault="00CF17F4" w:rsidP="00CF17F4">
      <w:pPr>
        <w:pStyle w:val="Testonormale"/>
        <w:jc w:val="both"/>
        <w:rPr>
          <w:rFonts w:eastAsia="Times New Roman" w:cs="Times New Roman"/>
          <w:bCs/>
          <w:color w:val="auto"/>
          <w:szCs w:val="22"/>
          <w:lang w:eastAsia="it-IT"/>
        </w:rPr>
      </w:pPr>
      <w:r w:rsidRPr="00CF17F4">
        <w:rPr>
          <w:rFonts w:eastAsia="Times New Roman" w:cs="Times New Roman"/>
          <w:bCs/>
          <w:color w:val="auto"/>
          <w:szCs w:val="22"/>
          <w:lang w:eastAsia="it-IT"/>
        </w:rPr>
        <w:t xml:space="preserve">Il Ministro Speranza ha garantito dialogo e collaborazione che siamo sicuri si svilupperanno ulteriormente per assicurare la più diffusa vaccinazione e l’accesso di tutti alle migliori terapie in ogni </w:t>
      </w:r>
      <w:r w:rsidR="00EC13D0">
        <w:rPr>
          <w:rFonts w:eastAsia="Times New Roman" w:cs="Times New Roman"/>
          <w:bCs/>
          <w:color w:val="auto"/>
          <w:szCs w:val="22"/>
          <w:lang w:eastAsia="it-IT"/>
        </w:rPr>
        <w:t>R</w:t>
      </w:r>
      <w:r w:rsidRPr="00CF17F4">
        <w:rPr>
          <w:rFonts w:eastAsia="Times New Roman" w:cs="Times New Roman"/>
          <w:bCs/>
          <w:color w:val="auto"/>
          <w:szCs w:val="22"/>
          <w:lang w:eastAsia="it-IT"/>
        </w:rPr>
        <w:t>egione.</w:t>
      </w:r>
    </w:p>
    <w:p w14:paraId="450D22A9" w14:textId="77777777" w:rsidR="00CF17F4" w:rsidRPr="00CF17F4" w:rsidRDefault="00CF17F4" w:rsidP="00CF17F4">
      <w:pPr>
        <w:pStyle w:val="Testonormale"/>
        <w:jc w:val="both"/>
        <w:rPr>
          <w:rFonts w:eastAsia="Times New Roman" w:cs="Times New Roman"/>
          <w:bCs/>
          <w:color w:val="auto"/>
          <w:szCs w:val="22"/>
          <w:lang w:eastAsia="it-IT"/>
        </w:rPr>
      </w:pPr>
    </w:p>
    <w:p w14:paraId="6B80E2B9" w14:textId="77777777" w:rsidR="00670FF4" w:rsidRPr="00CF17F4" w:rsidRDefault="00670FF4" w:rsidP="00CF17F4">
      <w:pPr>
        <w:spacing w:line="280" w:lineRule="exact"/>
        <w:jc w:val="both"/>
        <w:rPr>
          <w:rFonts w:ascii="Georgia" w:hAnsi="Georgia"/>
          <w:bCs/>
          <w:sz w:val="22"/>
          <w:szCs w:val="22"/>
        </w:rPr>
      </w:pPr>
    </w:p>
    <w:sectPr w:rsidR="00670FF4" w:rsidRPr="00CF17F4" w:rsidSect="00F20B9C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endnotePr>
        <w:numFmt w:val="decimal"/>
        <w:numStart w:val="2"/>
      </w:endnotePr>
      <w:pgSz w:w="11906" w:h="16838" w:code="9"/>
      <w:pgMar w:top="2835" w:right="1134" w:bottom="1418" w:left="1985" w:header="102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D8A113" w14:textId="77777777" w:rsidR="00846E6A" w:rsidRDefault="00846E6A">
      <w:r>
        <w:separator/>
      </w:r>
    </w:p>
  </w:endnote>
  <w:endnote w:type="continuationSeparator" w:id="0">
    <w:p w14:paraId="038208A3" w14:textId="77777777" w:rsidR="00846E6A" w:rsidRDefault="00846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C2E10C" w14:textId="77777777" w:rsidR="00670FF4" w:rsidRDefault="00670FF4">
    <w:pPr>
      <w:pStyle w:val="Pidipagina"/>
      <w:framePr w:wrap="around" w:vAnchor="text" w:hAnchor="margin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B4094CD" w14:textId="77777777" w:rsidR="00670FF4" w:rsidRDefault="00670FF4">
    <w:pPr>
      <w:pStyle w:val="Pidipagin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C4CA68" w14:textId="77777777" w:rsidR="00670FF4" w:rsidRDefault="00670FF4">
    <w:pPr>
      <w:pStyle w:val="Pidipagina"/>
      <w:framePr w:w="634" w:wrap="around" w:vAnchor="text" w:hAnchor="page" w:x="1788" w:y="86"/>
      <w:ind w:left="180" w:right="-2940"/>
      <w:rPr>
        <w:rStyle w:val="Numeropagina"/>
        <w:rFonts w:ascii="Arial" w:hAnsi="Arial"/>
        <w:sz w:val="20"/>
      </w:rPr>
    </w:pPr>
    <w:r>
      <w:rPr>
        <w:rStyle w:val="Numeropagina"/>
        <w:rFonts w:ascii="Arial" w:hAnsi="Arial"/>
        <w:sz w:val="20"/>
      </w:rPr>
      <w:fldChar w:fldCharType="begin"/>
    </w:r>
    <w:r>
      <w:rPr>
        <w:rStyle w:val="Numeropagina"/>
        <w:rFonts w:ascii="Arial" w:hAnsi="Arial"/>
        <w:sz w:val="20"/>
      </w:rPr>
      <w:instrText xml:space="preserve">PAGE  </w:instrText>
    </w:r>
    <w:r>
      <w:rPr>
        <w:rStyle w:val="Numeropagina"/>
        <w:rFonts w:ascii="Arial" w:hAnsi="Arial"/>
        <w:sz w:val="20"/>
      </w:rPr>
      <w:fldChar w:fldCharType="separate"/>
    </w:r>
    <w:r w:rsidR="00F20B9C">
      <w:rPr>
        <w:rStyle w:val="Numeropagina"/>
        <w:rFonts w:ascii="Arial" w:hAnsi="Arial"/>
        <w:noProof/>
        <w:sz w:val="20"/>
      </w:rPr>
      <w:t>2</w:t>
    </w:r>
    <w:r>
      <w:rPr>
        <w:rStyle w:val="Numeropagina"/>
        <w:rFonts w:ascii="Arial" w:hAnsi="Arial"/>
        <w:sz w:val="20"/>
      </w:rPr>
      <w:fldChar w:fldCharType="end"/>
    </w:r>
  </w:p>
  <w:p w14:paraId="0895D3B9" w14:textId="77777777" w:rsidR="00670FF4" w:rsidRDefault="00670FF4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F5D8B6" w14:textId="77777777" w:rsidR="00670FF4" w:rsidRDefault="00670FF4" w:rsidP="009A0735">
    <w:pPr>
      <w:pStyle w:val="Pidipagina"/>
      <w:spacing w:line="18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B9B091" w14:textId="77777777" w:rsidR="00846E6A" w:rsidRDefault="00846E6A">
      <w:r>
        <w:separator/>
      </w:r>
    </w:p>
  </w:footnote>
  <w:footnote w:type="continuationSeparator" w:id="0">
    <w:p w14:paraId="07E5C15C" w14:textId="77777777" w:rsidR="00846E6A" w:rsidRDefault="00846E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6CCF23" w14:textId="77777777" w:rsidR="00670FF4" w:rsidRDefault="00E97AFF">
    <w:pPr>
      <w:pStyle w:val="Intestazione"/>
    </w:pPr>
    <w:r>
      <w:rPr>
        <w:noProof/>
      </w:rPr>
      <w:drawing>
        <wp:anchor distT="0" distB="0" distL="114300" distR="114300" simplePos="0" relativeHeight="251657728" behindDoc="0" locked="0" layoutInCell="1" allowOverlap="1" wp14:anchorId="4CC231AA" wp14:editId="50F826AA">
          <wp:simplePos x="0" y="0"/>
          <wp:positionH relativeFrom="column">
            <wp:posOffset>-485775</wp:posOffset>
          </wp:positionH>
          <wp:positionV relativeFrom="paragraph">
            <wp:posOffset>8890</wp:posOffset>
          </wp:positionV>
          <wp:extent cx="1743075" cy="657225"/>
          <wp:effectExtent l="0" t="0" r="9525" b="9525"/>
          <wp:wrapSquare wrapText="bothSides"/>
          <wp:docPr id="6" name="Immagine 6" descr="ml_uffstampa_pms2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ml_uffstampa_pms28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657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8D1AA7" w14:textId="77777777" w:rsidR="00670FF4" w:rsidRDefault="007C4820" w:rsidP="007C4820">
    <w:pPr>
      <w:pStyle w:val="Intestazione"/>
      <w:ind w:left="-900" w:right="360"/>
    </w:pPr>
    <w:r w:rsidRPr="007C4820">
      <w:rPr>
        <w:sz w:val="32"/>
        <w:szCs w:val="32"/>
      </w:rPr>
      <w:t xml:space="preserve"> </w:t>
    </w:r>
    <w:r w:rsidR="00E97AFF">
      <w:rPr>
        <w:noProof/>
      </w:rPr>
      <w:drawing>
        <wp:inline distT="0" distB="0" distL="0" distR="0" wp14:anchorId="5AF034C7" wp14:editId="4C259B25">
          <wp:extent cx="1743075" cy="657225"/>
          <wp:effectExtent l="0" t="0" r="9525" b="9525"/>
          <wp:docPr id="1" name="Immagine 1" descr="ml_uffstampa_ne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l_uffstampa_ne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26B1F"/>
    <w:multiLevelType w:val="hybridMultilevel"/>
    <w:tmpl w:val="A07E9ED0"/>
    <w:lvl w:ilvl="0" w:tplc="695C5EB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A5256F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4D52AA5E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80A2758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A5C0355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35BA7F18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6090CCB0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2D6A8666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64F0B00A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0C140CDD"/>
    <w:multiLevelType w:val="hybridMultilevel"/>
    <w:tmpl w:val="678E391A"/>
    <w:lvl w:ilvl="0" w:tplc="88A4A2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7E48B5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6D03C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121E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1742B7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73A2D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E696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106EF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70A60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1279E2"/>
    <w:multiLevelType w:val="hybridMultilevel"/>
    <w:tmpl w:val="49B062F2"/>
    <w:lvl w:ilvl="0" w:tplc="EB4C82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403C7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4D32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5873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78A24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82E44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55E4C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066B8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35AF7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9CF03E8"/>
    <w:multiLevelType w:val="hybridMultilevel"/>
    <w:tmpl w:val="1F7C25AA"/>
    <w:lvl w:ilvl="0" w:tplc="4B6E21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CA2C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FFE49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D7EDE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00AA4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26E21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C7257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DCBBF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620F1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5361AC5"/>
    <w:multiLevelType w:val="hybridMultilevel"/>
    <w:tmpl w:val="7D7C9318"/>
    <w:lvl w:ilvl="0" w:tplc="8898A3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202E0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28498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9A263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AE850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BAE28A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60F6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9289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25C30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numStart w:val="2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CB6"/>
    <w:rsid w:val="000052F3"/>
    <w:rsid w:val="000A439C"/>
    <w:rsid w:val="00105A98"/>
    <w:rsid w:val="00171E31"/>
    <w:rsid w:val="001C12E0"/>
    <w:rsid w:val="0031308A"/>
    <w:rsid w:val="00357161"/>
    <w:rsid w:val="003A1BFF"/>
    <w:rsid w:val="003B43ED"/>
    <w:rsid w:val="00471C69"/>
    <w:rsid w:val="004B7C25"/>
    <w:rsid w:val="004C1E4D"/>
    <w:rsid w:val="006104B6"/>
    <w:rsid w:val="006365F1"/>
    <w:rsid w:val="00670FF4"/>
    <w:rsid w:val="00687B22"/>
    <w:rsid w:val="006E5903"/>
    <w:rsid w:val="007258F8"/>
    <w:rsid w:val="00744F5E"/>
    <w:rsid w:val="00745414"/>
    <w:rsid w:val="0075469A"/>
    <w:rsid w:val="007B0CB6"/>
    <w:rsid w:val="007C4820"/>
    <w:rsid w:val="00846E6A"/>
    <w:rsid w:val="0091655D"/>
    <w:rsid w:val="00973AE2"/>
    <w:rsid w:val="009A0735"/>
    <w:rsid w:val="009C006F"/>
    <w:rsid w:val="00A32F0B"/>
    <w:rsid w:val="00A4084A"/>
    <w:rsid w:val="00A57F0F"/>
    <w:rsid w:val="00AE2B0F"/>
    <w:rsid w:val="00BB1A63"/>
    <w:rsid w:val="00CD7C46"/>
    <w:rsid w:val="00CF17F4"/>
    <w:rsid w:val="00D4054B"/>
    <w:rsid w:val="00D608B0"/>
    <w:rsid w:val="00D83E0A"/>
    <w:rsid w:val="00E31C94"/>
    <w:rsid w:val="00E34471"/>
    <w:rsid w:val="00E97AFF"/>
    <w:rsid w:val="00EC13D0"/>
    <w:rsid w:val="00F20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0889F7F"/>
  <w15:chartTrackingRefBased/>
  <w15:docId w15:val="{73446977-E519-40F2-B1D0-9519D72D6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</w:rPr>
  </w:style>
  <w:style w:type="paragraph" w:styleId="Titolo1">
    <w:name w:val="heading 1"/>
    <w:basedOn w:val="Normale"/>
    <w:next w:val="Normale"/>
    <w:qFormat/>
    <w:pPr>
      <w:keepNext/>
      <w:spacing w:line="240" w:lineRule="exact"/>
      <w:ind w:right="1134"/>
      <w:jc w:val="both"/>
      <w:outlineLvl w:val="0"/>
    </w:pPr>
    <w:rPr>
      <w:rFonts w:ascii="Arial" w:hAnsi="Arial"/>
      <w:b/>
      <w:sz w:val="2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Pr>
      <w:rFonts w:ascii="Courier" w:hAnsi="Courier"/>
      <w:sz w:val="20"/>
    </w:rPr>
  </w:style>
  <w:style w:type="paragraph" w:styleId="Testofumetto">
    <w:name w:val="Balloon Text"/>
    <w:basedOn w:val="Normale"/>
    <w:semiHidden/>
    <w:rPr>
      <w:rFonts w:ascii="Tahoma" w:hAnsi="Tahoma"/>
      <w:sz w:val="1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pPr>
      <w:spacing w:line="280" w:lineRule="exact"/>
      <w:ind w:firstLine="720"/>
    </w:pPr>
    <w:rPr>
      <w:rFonts w:ascii="Arial" w:hAnsi="Arial"/>
    </w:rPr>
  </w:style>
  <w:style w:type="paragraph" w:styleId="Rientrocorpodeltesto2">
    <w:name w:val="Body Text Indent 2"/>
    <w:basedOn w:val="Normale"/>
    <w:pPr>
      <w:spacing w:line="240" w:lineRule="exact"/>
      <w:ind w:left="720"/>
      <w:jc w:val="both"/>
    </w:pPr>
    <w:rPr>
      <w:rFonts w:ascii="Arial" w:hAnsi="Arial"/>
      <w:sz w:val="20"/>
    </w:rPr>
  </w:style>
  <w:style w:type="paragraph" w:styleId="Testonotadichiusura">
    <w:name w:val="endnote text"/>
    <w:basedOn w:val="Normale"/>
    <w:semiHidden/>
  </w:style>
  <w:style w:type="character" w:styleId="Rimandonotadichiusura">
    <w:name w:val="endnote reference"/>
    <w:semiHidden/>
    <w:rPr>
      <w:vertAlign w:val="superscript"/>
    </w:rPr>
  </w:style>
  <w:style w:type="character" w:styleId="Numeropagina">
    <w:name w:val="page number"/>
    <w:basedOn w:val="Carpredefinitoparagrafo"/>
  </w:style>
  <w:style w:type="paragraph" w:styleId="Testodelblocco">
    <w:name w:val="Block Text"/>
    <w:basedOn w:val="Normale"/>
    <w:pPr>
      <w:spacing w:line="240" w:lineRule="exact"/>
      <w:ind w:left="720" w:right="1134"/>
      <w:jc w:val="both"/>
    </w:pPr>
    <w:rPr>
      <w:rFonts w:ascii="Arial" w:hAnsi="Arial"/>
      <w:sz w:val="20"/>
      <w:lang w:val="en-US"/>
    </w:rPr>
  </w:style>
  <w:style w:type="paragraph" w:styleId="Rientrocorpodeltesto3">
    <w:name w:val="Body Text Indent 3"/>
    <w:basedOn w:val="Normale"/>
    <w:pPr>
      <w:spacing w:line="280" w:lineRule="exact"/>
      <w:ind w:left="720"/>
    </w:pPr>
    <w:rPr>
      <w:rFonts w:ascii="Arial" w:hAnsi="Arial"/>
      <w:sz w:val="20"/>
    </w:rPr>
  </w:style>
  <w:style w:type="paragraph" w:styleId="NormaleWeb">
    <w:name w:val="Normal (Web)"/>
    <w:basedOn w:val="Normale"/>
    <w:uiPriority w:val="99"/>
    <w:semiHidden/>
    <w:unhideWhenUsed/>
    <w:rsid w:val="00687B22"/>
    <w:pPr>
      <w:spacing w:before="100" w:beforeAutospacing="1" w:after="100" w:afterAutospacing="1"/>
    </w:pPr>
    <w:rPr>
      <w:szCs w:val="24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CF17F4"/>
    <w:rPr>
      <w:rFonts w:ascii="Georgia" w:eastAsiaTheme="minorHAnsi" w:hAnsi="Georgia" w:cstheme="minorBidi"/>
      <w:color w:val="0C2577"/>
      <w:sz w:val="22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CF17F4"/>
    <w:rPr>
      <w:rFonts w:ascii="Georgia" w:eastAsiaTheme="minorHAnsi" w:hAnsi="Georgia" w:cstheme="minorBidi"/>
      <w:color w:val="0C2577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87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1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Studio Graffiti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Cristina</dc:creator>
  <cp:keywords/>
  <dc:description/>
  <cp:lastModifiedBy>Morelli Antonio</cp:lastModifiedBy>
  <cp:revision>5</cp:revision>
  <cp:lastPrinted>2005-02-03T15:15:00Z</cp:lastPrinted>
  <dcterms:created xsi:type="dcterms:W3CDTF">2021-02-12T20:17:00Z</dcterms:created>
  <dcterms:modified xsi:type="dcterms:W3CDTF">2021-02-12T20:22:00Z</dcterms:modified>
</cp:coreProperties>
</file>